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061" w:rsidRPr="00625226" w:rsidRDefault="00AA2061" w:rsidP="00AA2061">
      <w:pPr>
        <w:spacing w:after="120" w:line="460" w:lineRule="exact"/>
        <w:rPr>
          <w:rFonts w:ascii="Arial" w:hAnsi="Arial" w:cs="Arial"/>
          <w:b/>
          <w:sz w:val="48"/>
          <w:szCs w:val="48"/>
        </w:rPr>
      </w:pPr>
      <w:r w:rsidRPr="00625226">
        <w:rPr>
          <w:rFonts w:ascii="Arial" w:hAnsi="Arial" w:cs="Arial"/>
          <w:b/>
          <w:sz w:val="48"/>
          <w:szCs w:val="48"/>
        </w:rPr>
        <w:t>Information Sheet</w:t>
      </w:r>
    </w:p>
    <w:p w:rsidR="00AA2061" w:rsidRPr="00625226" w:rsidRDefault="00AA2061" w:rsidP="00E11942">
      <w:pPr>
        <w:spacing w:after="0"/>
        <w:jc w:val="both"/>
        <w:rPr>
          <w:rFonts w:ascii="Arial" w:hAnsi="Arial" w:cs="Arial"/>
        </w:rPr>
      </w:pPr>
    </w:p>
    <w:p w:rsidR="00AA2061" w:rsidRPr="00E11942" w:rsidRDefault="00AA2061" w:rsidP="00E11942">
      <w:pPr>
        <w:spacing w:after="120"/>
        <w:ind w:left="360" w:hanging="360"/>
        <w:jc w:val="both"/>
        <w:rPr>
          <w:rFonts w:ascii="Arial" w:hAnsi="Arial" w:cs="Arial"/>
          <w:b/>
          <w:sz w:val="24"/>
          <w:szCs w:val="24"/>
        </w:rPr>
      </w:pPr>
      <w:r w:rsidRPr="00E11942">
        <w:rPr>
          <w:rFonts w:ascii="Arial" w:hAnsi="Arial" w:cs="Arial"/>
          <w:b/>
          <w:sz w:val="24"/>
          <w:szCs w:val="24"/>
        </w:rPr>
        <w:t>Date:</w:t>
      </w:r>
      <w:r w:rsidRPr="00E11942">
        <w:rPr>
          <w:rFonts w:ascii="Arial" w:hAnsi="Arial" w:cs="Arial"/>
          <w:b/>
          <w:sz w:val="24"/>
          <w:szCs w:val="24"/>
        </w:rPr>
        <w:tab/>
      </w:r>
      <w:r w:rsidR="00036D52" w:rsidRPr="00E11942">
        <w:rPr>
          <w:rFonts w:ascii="Arial" w:hAnsi="Arial" w:cs="Arial"/>
          <w:sz w:val="24"/>
          <w:szCs w:val="24"/>
        </w:rPr>
        <w:fldChar w:fldCharType="begin"/>
      </w:r>
      <w:r w:rsidR="00036D52" w:rsidRPr="00E11942">
        <w:rPr>
          <w:rFonts w:ascii="Arial" w:hAnsi="Arial" w:cs="Arial"/>
          <w:sz w:val="24"/>
          <w:szCs w:val="24"/>
        </w:rPr>
        <w:instrText xml:space="preserve"> DATE  \@ "MMMM d, yyyy" </w:instrText>
      </w:r>
      <w:r w:rsidR="00036D52" w:rsidRPr="00E11942">
        <w:rPr>
          <w:rFonts w:ascii="Arial" w:hAnsi="Arial" w:cs="Arial"/>
          <w:sz w:val="24"/>
          <w:szCs w:val="24"/>
        </w:rPr>
        <w:fldChar w:fldCharType="separate"/>
      </w:r>
      <w:r w:rsidR="00CA6450">
        <w:rPr>
          <w:rFonts w:ascii="Arial" w:hAnsi="Arial" w:cs="Arial"/>
          <w:noProof/>
          <w:sz w:val="24"/>
          <w:szCs w:val="24"/>
        </w:rPr>
        <w:t>August 3, 2018</w:t>
      </w:r>
      <w:r w:rsidR="00036D52" w:rsidRPr="00E11942">
        <w:rPr>
          <w:rFonts w:ascii="Arial" w:hAnsi="Arial" w:cs="Arial"/>
          <w:sz w:val="24"/>
          <w:szCs w:val="24"/>
        </w:rPr>
        <w:fldChar w:fldCharType="end"/>
      </w:r>
      <w:bookmarkStart w:id="0" w:name="_GoBack"/>
      <w:bookmarkEnd w:id="0"/>
    </w:p>
    <w:p w:rsidR="00BF1A0B" w:rsidRPr="00E11942" w:rsidRDefault="002729A6" w:rsidP="00E11942">
      <w:pPr>
        <w:spacing w:after="120"/>
        <w:ind w:left="360" w:hanging="360"/>
        <w:jc w:val="both"/>
        <w:rPr>
          <w:rFonts w:ascii="Arial" w:hAnsi="Arial" w:cs="Arial"/>
          <w:sz w:val="24"/>
          <w:szCs w:val="24"/>
        </w:rPr>
      </w:pPr>
      <w:r w:rsidRPr="00E11942">
        <w:rPr>
          <w:rFonts w:ascii="Arial" w:hAnsi="Arial" w:cs="Arial"/>
          <w:b/>
          <w:sz w:val="24"/>
          <w:szCs w:val="24"/>
        </w:rPr>
        <w:t>Subject:</w:t>
      </w:r>
      <w:r w:rsidRPr="00E11942">
        <w:rPr>
          <w:rFonts w:ascii="Arial" w:hAnsi="Arial" w:cs="Arial"/>
          <w:sz w:val="24"/>
          <w:szCs w:val="24"/>
        </w:rPr>
        <w:t xml:space="preserve"> </w:t>
      </w:r>
      <w:r w:rsidR="00D2108E">
        <w:rPr>
          <w:rFonts w:ascii="Arial" w:hAnsi="Arial" w:cs="Arial"/>
          <w:sz w:val="24"/>
          <w:szCs w:val="24"/>
        </w:rPr>
        <w:t xml:space="preserve">Call for Cases: </w:t>
      </w:r>
      <w:r w:rsidR="00D2108E" w:rsidRPr="00D2108E">
        <w:rPr>
          <w:rFonts w:ascii="Arial" w:hAnsi="Arial" w:cs="Arial"/>
          <w:i/>
          <w:sz w:val="24"/>
          <w:szCs w:val="24"/>
        </w:rPr>
        <w:t>Salmonella</w:t>
      </w:r>
      <w:r w:rsidR="00D2108E">
        <w:rPr>
          <w:rFonts w:ascii="Arial" w:hAnsi="Arial" w:cs="Arial"/>
          <w:sz w:val="24"/>
          <w:szCs w:val="24"/>
        </w:rPr>
        <w:t xml:space="preserve"> </w:t>
      </w:r>
      <w:proofErr w:type="spellStart"/>
      <w:r w:rsidR="00D2108E">
        <w:rPr>
          <w:rFonts w:ascii="Arial" w:hAnsi="Arial" w:cs="Arial"/>
          <w:sz w:val="24"/>
          <w:szCs w:val="24"/>
        </w:rPr>
        <w:t>Braenderup</w:t>
      </w:r>
      <w:proofErr w:type="spellEnd"/>
      <w:r w:rsidR="00D2108E">
        <w:rPr>
          <w:rFonts w:ascii="Arial" w:hAnsi="Arial" w:cs="Arial"/>
          <w:sz w:val="24"/>
          <w:szCs w:val="24"/>
        </w:rPr>
        <w:t xml:space="preserve"> Outbreak in the Bitterroot Valley and Missoula</w:t>
      </w:r>
    </w:p>
    <w:p w:rsidR="00AA2061" w:rsidRPr="00E11942" w:rsidRDefault="00AA2061" w:rsidP="00E11942">
      <w:pPr>
        <w:spacing w:after="120"/>
        <w:ind w:left="360" w:hanging="360"/>
        <w:jc w:val="both"/>
        <w:rPr>
          <w:rFonts w:ascii="Arial" w:hAnsi="Arial" w:cs="Arial"/>
          <w:sz w:val="24"/>
          <w:szCs w:val="24"/>
        </w:rPr>
      </w:pPr>
      <w:r w:rsidRPr="00E11942">
        <w:rPr>
          <w:rFonts w:ascii="Arial" w:hAnsi="Arial" w:cs="Arial"/>
          <w:b/>
          <w:sz w:val="24"/>
          <w:szCs w:val="24"/>
        </w:rPr>
        <w:t>Background:</w:t>
      </w:r>
      <w:r w:rsidR="002729A6" w:rsidRPr="00E11942">
        <w:rPr>
          <w:rFonts w:ascii="Arial" w:hAnsi="Arial" w:cs="Arial"/>
          <w:sz w:val="24"/>
          <w:szCs w:val="24"/>
        </w:rPr>
        <w:t xml:space="preserve"> </w:t>
      </w:r>
      <w:r w:rsidR="00D2108E">
        <w:rPr>
          <w:rFonts w:ascii="Arial" w:hAnsi="Arial" w:cs="Arial"/>
          <w:sz w:val="24"/>
          <w:szCs w:val="24"/>
        </w:rPr>
        <w:t>Local and state health departments in</w:t>
      </w:r>
      <w:r w:rsidR="002E759A">
        <w:rPr>
          <w:rFonts w:ascii="Arial" w:hAnsi="Arial" w:cs="Arial"/>
          <w:sz w:val="24"/>
          <w:szCs w:val="24"/>
        </w:rPr>
        <w:t xml:space="preserve"> Montana have been investigating</w:t>
      </w:r>
      <w:r w:rsidR="00D2108E">
        <w:rPr>
          <w:rFonts w:ascii="Arial" w:hAnsi="Arial" w:cs="Arial"/>
          <w:sz w:val="24"/>
          <w:szCs w:val="24"/>
        </w:rPr>
        <w:t xml:space="preserve"> an outbreak of an extremely rare strain of </w:t>
      </w:r>
      <w:r w:rsidR="00D2108E" w:rsidRPr="00D2108E">
        <w:rPr>
          <w:rFonts w:ascii="Arial" w:hAnsi="Arial" w:cs="Arial"/>
          <w:i/>
          <w:sz w:val="24"/>
          <w:szCs w:val="24"/>
        </w:rPr>
        <w:t>Salmonella</w:t>
      </w:r>
      <w:r w:rsidR="00D2108E">
        <w:rPr>
          <w:rFonts w:ascii="Arial" w:hAnsi="Arial" w:cs="Arial"/>
          <w:sz w:val="24"/>
          <w:szCs w:val="24"/>
        </w:rPr>
        <w:t xml:space="preserve"> </w:t>
      </w:r>
      <w:proofErr w:type="spellStart"/>
      <w:r w:rsidR="00D2108E">
        <w:rPr>
          <w:rFonts w:ascii="Arial" w:hAnsi="Arial" w:cs="Arial"/>
          <w:sz w:val="24"/>
          <w:szCs w:val="24"/>
        </w:rPr>
        <w:t>Braenderup</w:t>
      </w:r>
      <w:proofErr w:type="spellEnd"/>
      <w:r w:rsidR="00D2108E">
        <w:rPr>
          <w:rFonts w:ascii="Arial" w:hAnsi="Arial" w:cs="Arial"/>
          <w:sz w:val="24"/>
          <w:szCs w:val="24"/>
        </w:rPr>
        <w:t xml:space="preserve"> around Missoula County. </w:t>
      </w:r>
      <w:r w:rsidR="00F42324">
        <w:rPr>
          <w:rFonts w:ascii="Arial" w:hAnsi="Arial" w:cs="Arial"/>
          <w:sz w:val="24"/>
          <w:szCs w:val="24"/>
        </w:rPr>
        <w:t>Even though e</w:t>
      </w:r>
      <w:r w:rsidR="00D2108E">
        <w:rPr>
          <w:rFonts w:ascii="Arial" w:hAnsi="Arial" w:cs="Arial"/>
          <w:sz w:val="24"/>
          <w:szCs w:val="24"/>
        </w:rPr>
        <w:t xml:space="preserve">very person </w:t>
      </w:r>
      <w:r w:rsidR="00D8417B">
        <w:rPr>
          <w:rFonts w:ascii="Arial" w:hAnsi="Arial" w:cs="Arial"/>
          <w:sz w:val="24"/>
          <w:szCs w:val="24"/>
        </w:rPr>
        <w:t>reported with s</w:t>
      </w:r>
      <w:r w:rsidR="00D2108E">
        <w:rPr>
          <w:rFonts w:ascii="Arial" w:hAnsi="Arial" w:cs="Arial"/>
          <w:sz w:val="24"/>
          <w:szCs w:val="24"/>
        </w:rPr>
        <w:t xml:space="preserve">almonellosis in Montana is </w:t>
      </w:r>
      <w:r w:rsidR="00F42324">
        <w:rPr>
          <w:rFonts w:ascii="Arial" w:hAnsi="Arial" w:cs="Arial"/>
          <w:sz w:val="24"/>
          <w:szCs w:val="24"/>
        </w:rPr>
        <w:t xml:space="preserve">attempted to be </w:t>
      </w:r>
      <w:r w:rsidR="00D2108E">
        <w:rPr>
          <w:rFonts w:ascii="Arial" w:hAnsi="Arial" w:cs="Arial"/>
          <w:sz w:val="24"/>
          <w:szCs w:val="24"/>
        </w:rPr>
        <w:t xml:space="preserve">interviewed, epidemiological </w:t>
      </w:r>
      <w:r w:rsidR="00F42324">
        <w:rPr>
          <w:rFonts w:ascii="Arial" w:hAnsi="Arial" w:cs="Arial"/>
          <w:sz w:val="24"/>
          <w:szCs w:val="24"/>
        </w:rPr>
        <w:t>investigations</w:t>
      </w:r>
      <w:r w:rsidR="00D2108E">
        <w:rPr>
          <w:rFonts w:ascii="Arial" w:hAnsi="Arial" w:cs="Arial"/>
          <w:sz w:val="24"/>
          <w:szCs w:val="24"/>
        </w:rPr>
        <w:t xml:space="preserve"> have not been </w:t>
      </w:r>
      <w:r w:rsidR="00F42324">
        <w:rPr>
          <w:rFonts w:ascii="Arial" w:hAnsi="Arial" w:cs="Arial"/>
          <w:sz w:val="24"/>
          <w:szCs w:val="24"/>
        </w:rPr>
        <w:t>able to identify the culprit</w:t>
      </w:r>
      <w:r w:rsidR="00D2108E">
        <w:rPr>
          <w:rFonts w:ascii="Arial" w:hAnsi="Arial" w:cs="Arial"/>
          <w:sz w:val="24"/>
          <w:szCs w:val="24"/>
        </w:rPr>
        <w:t xml:space="preserve">. </w:t>
      </w:r>
      <w:r w:rsidR="00D8417B">
        <w:rPr>
          <w:rFonts w:ascii="Arial" w:hAnsi="Arial" w:cs="Arial"/>
          <w:sz w:val="24"/>
          <w:szCs w:val="24"/>
        </w:rPr>
        <w:t>The ongoing report</w:t>
      </w:r>
      <w:r w:rsidR="00F42324">
        <w:rPr>
          <w:rFonts w:ascii="Arial" w:hAnsi="Arial" w:cs="Arial"/>
          <w:sz w:val="24"/>
          <w:szCs w:val="24"/>
        </w:rPr>
        <w:t>s</w:t>
      </w:r>
      <w:r w:rsidR="00D8417B">
        <w:rPr>
          <w:rFonts w:ascii="Arial" w:hAnsi="Arial" w:cs="Arial"/>
          <w:sz w:val="24"/>
          <w:szCs w:val="24"/>
        </w:rPr>
        <w:t xml:space="preserve"> of illnesses </w:t>
      </w:r>
      <w:r w:rsidR="00F42324">
        <w:rPr>
          <w:rFonts w:ascii="Arial" w:hAnsi="Arial" w:cs="Arial"/>
          <w:sz w:val="24"/>
          <w:szCs w:val="24"/>
        </w:rPr>
        <w:t xml:space="preserve">are concerning, as the source of the illnesses is likely still in the community and presenting a risk to </w:t>
      </w:r>
      <w:r w:rsidR="00D8417B">
        <w:rPr>
          <w:rFonts w:ascii="Arial" w:hAnsi="Arial" w:cs="Arial"/>
          <w:sz w:val="24"/>
          <w:szCs w:val="24"/>
        </w:rPr>
        <w:t xml:space="preserve">the health of the public.  </w:t>
      </w:r>
      <w:r w:rsidR="00D2108E">
        <w:rPr>
          <w:rFonts w:ascii="Arial" w:hAnsi="Arial" w:cs="Arial"/>
          <w:sz w:val="24"/>
          <w:szCs w:val="24"/>
        </w:rPr>
        <w:t xml:space="preserve">  </w:t>
      </w:r>
    </w:p>
    <w:p w:rsidR="003364B5" w:rsidRPr="00E11942" w:rsidRDefault="00AA2061" w:rsidP="00E11942">
      <w:pPr>
        <w:tabs>
          <w:tab w:val="left" w:pos="1440"/>
        </w:tabs>
        <w:spacing w:after="120"/>
        <w:ind w:left="360" w:hanging="360"/>
        <w:jc w:val="both"/>
        <w:rPr>
          <w:rFonts w:ascii="Arial" w:hAnsi="Arial" w:cs="Arial"/>
          <w:caps/>
          <w:sz w:val="24"/>
          <w:szCs w:val="24"/>
        </w:rPr>
      </w:pPr>
      <w:r w:rsidRPr="00E11942">
        <w:rPr>
          <w:rFonts w:ascii="Arial" w:hAnsi="Arial" w:cs="Arial"/>
          <w:b/>
          <w:sz w:val="24"/>
          <w:szCs w:val="24"/>
        </w:rPr>
        <w:t>Information:</w:t>
      </w:r>
      <w:r w:rsidR="002729A6" w:rsidRPr="00E11942">
        <w:rPr>
          <w:rFonts w:ascii="Arial" w:hAnsi="Arial" w:cs="Arial"/>
          <w:sz w:val="24"/>
          <w:szCs w:val="24"/>
        </w:rPr>
        <w:t xml:space="preserve"> </w:t>
      </w:r>
      <w:r w:rsidR="00D2108E">
        <w:rPr>
          <w:rFonts w:ascii="Arial" w:hAnsi="Arial" w:cs="Arial"/>
          <w:sz w:val="24"/>
          <w:szCs w:val="24"/>
        </w:rPr>
        <w:t xml:space="preserve">Most ill persons are residents of Missoula and Ravalli Counties, with one additional case from Lewis &amp; Clark and Yellowstone Counties each. All but one have been in the Bitterroot Valley region during their incubation period. This outbreak is very unique in that the first person to become ill was </w:t>
      </w:r>
      <w:r w:rsidR="006556D9">
        <w:rPr>
          <w:rFonts w:ascii="Arial" w:hAnsi="Arial" w:cs="Arial"/>
          <w:sz w:val="24"/>
          <w:szCs w:val="24"/>
        </w:rPr>
        <w:t xml:space="preserve">in </w:t>
      </w:r>
      <w:r w:rsidR="00D2108E">
        <w:rPr>
          <w:rFonts w:ascii="Arial" w:hAnsi="Arial" w:cs="Arial"/>
          <w:sz w:val="24"/>
          <w:szCs w:val="24"/>
        </w:rPr>
        <w:t xml:space="preserve">August 2016 with </w:t>
      </w:r>
      <w:r w:rsidR="006556D9">
        <w:rPr>
          <w:rFonts w:ascii="Arial" w:hAnsi="Arial" w:cs="Arial"/>
          <w:sz w:val="24"/>
          <w:szCs w:val="24"/>
        </w:rPr>
        <w:t xml:space="preserve">about </w:t>
      </w:r>
      <w:r w:rsidR="00D2108E">
        <w:rPr>
          <w:rFonts w:ascii="Arial" w:hAnsi="Arial" w:cs="Arial"/>
          <w:sz w:val="24"/>
          <w:szCs w:val="24"/>
        </w:rPr>
        <w:t xml:space="preserve">one new case reported every month since then. </w:t>
      </w:r>
      <w:r w:rsidR="00F42324">
        <w:rPr>
          <w:rFonts w:ascii="Arial" w:hAnsi="Arial" w:cs="Arial"/>
          <w:sz w:val="24"/>
          <w:szCs w:val="24"/>
        </w:rPr>
        <w:t xml:space="preserve">There are now eight ill persons and three have been hospitalized. </w:t>
      </w:r>
      <w:r w:rsidR="00D2108E">
        <w:rPr>
          <w:rFonts w:ascii="Arial" w:hAnsi="Arial" w:cs="Arial"/>
          <w:sz w:val="24"/>
          <w:szCs w:val="24"/>
        </w:rPr>
        <w:t xml:space="preserve">This strain </w:t>
      </w:r>
      <w:r w:rsidR="00F42324">
        <w:rPr>
          <w:rFonts w:ascii="Arial" w:hAnsi="Arial" w:cs="Arial"/>
          <w:sz w:val="24"/>
          <w:szCs w:val="24"/>
        </w:rPr>
        <w:t>is</w:t>
      </w:r>
      <w:r w:rsidR="00D2108E">
        <w:rPr>
          <w:rFonts w:ascii="Arial" w:hAnsi="Arial" w:cs="Arial"/>
          <w:sz w:val="24"/>
          <w:szCs w:val="24"/>
        </w:rPr>
        <w:t xml:space="preserve"> extremely rare in the United States and </w:t>
      </w:r>
      <w:r w:rsidR="006556D9">
        <w:rPr>
          <w:rFonts w:ascii="Arial" w:hAnsi="Arial" w:cs="Arial"/>
          <w:sz w:val="24"/>
          <w:szCs w:val="24"/>
        </w:rPr>
        <w:t xml:space="preserve">has </w:t>
      </w:r>
      <w:r w:rsidR="00D2108E">
        <w:rPr>
          <w:rFonts w:ascii="Arial" w:hAnsi="Arial" w:cs="Arial"/>
          <w:sz w:val="24"/>
          <w:szCs w:val="24"/>
        </w:rPr>
        <w:t>never been seen in Montana prior to this outbreak.</w:t>
      </w:r>
      <w:r w:rsidR="00F42324">
        <w:rPr>
          <w:rFonts w:ascii="Arial" w:hAnsi="Arial" w:cs="Arial"/>
          <w:sz w:val="24"/>
          <w:szCs w:val="24"/>
        </w:rPr>
        <w:t xml:space="preserve"> Additional genetic fingerprinting, including whole genome analysis, indicate that these cases are highly related. Multiple hypotheses have been explored and rejected, and no culprit has been identified at this time. As the investigation is ongoing, more information becomes available to help determine the cause of this salmonellosis outbreak. Passive surveillance has captured the eight individuals linked to this outbreak, but this represents only the tip of the iceberg</w:t>
      </w:r>
      <w:r w:rsidR="006556D9">
        <w:rPr>
          <w:rFonts w:ascii="Arial" w:hAnsi="Arial" w:cs="Arial"/>
          <w:sz w:val="24"/>
          <w:szCs w:val="24"/>
        </w:rPr>
        <w:t xml:space="preserve"> and m</w:t>
      </w:r>
      <w:r w:rsidR="00F42324">
        <w:rPr>
          <w:rFonts w:ascii="Arial" w:hAnsi="Arial" w:cs="Arial"/>
          <w:sz w:val="24"/>
          <w:szCs w:val="24"/>
        </w:rPr>
        <w:t>any more people have become ill</w:t>
      </w:r>
      <w:r w:rsidR="006556D9">
        <w:rPr>
          <w:rFonts w:ascii="Arial" w:hAnsi="Arial" w:cs="Arial"/>
          <w:sz w:val="24"/>
          <w:szCs w:val="24"/>
        </w:rPr>
        <w:t xml:space="preserve"> without seeking medical care. W</w:t>
      </w:r>
      <w:r w:rsidR="00F42324">
        <w:rPr>
          <w:rFonts w:ascii="Arial" w:hAnsi="Arial" w:cs="Arial"/>
          <w:sz w:val="24"/>
          <w:szCs w:val="24"/>
        </w:rPr>
        <w:t>ithout laboratory confirmation, it is not possible to link them to this prolonged outbreak.</w:t>
      </w:r>
    </w:p>
    <w:p w:rsidR="00151AB2" w:rsidRDefault="00AA2061" w:rsidP="00E11942">
      <w:pPr>
        <w:spacing w:after="120"/>
        <w:ind w:left="360" w:hanging="360"/>
        <w:jc w:val="both"/>
        <w:rPr>
          <w:rFonts w:ascii="Arial" w:hAnsi="Arial" w:cs="Arial"/>
          <w:sz w:val="24"/>
          <w:szCs w:val="24"/>
        </w:rPr>
      </w:pPr>
      <w:r w:rsidRPr="00E11942">
        <w:rPr>
          <w:rFonts w:ascii="Arial" w:hAnsi="Arial" w:cs="Arial"/>
          <w:b/>
          <w:sz w:val="24"/>
          <w:szCs w:val="24"/>
        </w:rPr>
        <w:t>Recommendations:</w:t>
      </w:r>
      <w:r w:rsidR="002729A6" w:rsidRPr="00E11942">
        <w:rPr>
          <w:rFonts w:ascii="Arial" w:hAnsi="Arial" w:cs="Arial"/>
          <w:sz w:val="24"/>
          <w:szCs w:val="24"/>
        </w:rPr>
        <w:t xml:space="preserve"> </w:t>
      </w:r>
    </w:p>
    <w:p w:rsidR="006556D9" w:rsidRDefault="006556D9" w:rsidP="00E11942">
      <w:pPr>
        <w:spacing w:after="120"/>
        <w:ind w:left="360" w:hanging="360"/>
        <w:jc w:val="both"/>
        <w:rPr>
          <w:rFonts w:ascii="Arial" w:hAnsi="Arial" w:cs="Arial"/>
          <w:sz w:val="24"/>
          <w:szCs w:val="24"/>
        </w:rPr>
      </w:pPr>
      <w:r w:rsidRPr="006556D9">
        <w:rPr>
          <w:rFonts w:ascii="Arial" w:hAnsi="Arial" w:cs="Arial"/>
          <w:sz w:val="24"/>
          <w:szCs w:val="24"/>
          <w:u w:val="single"/>
        </w:rPr>
        <w:t>Local health departments</w:t>
      </w:r>
      <w:r>
        <w:rPr>
          <w:rFonts w:ascii="Arial" w:hAnsi="Arial" w:cs="Arial"/>
          <w:sz w:val="24"/>
          <w:szCs w:val="24"/>
        </w:rPr>
        <w:t>: Please interview all reported salmonellosis cases with the standard DPHHS questionnaire (revised Jan 2016). If you do not have access to this form, please contact CDEpi at 406-444-0273.</w:t>
      </w:r>
    </w:p>
    <w:p w:rsidR="00151AB2" w:rsidRDefault="00151AB2" w:rsidP="00E11942">
      <w:pPr>
        <w:spacing w:after="120"/>
        <w:ind w:left="360" w:hanging="360"/>
        <w:jc w:val="both"/>
        <w:rPr>
          <w:rFonts w:ascii="Arial" w:hAnsi="Arial" w:cs="Arial"/>
          <w:sz w:val="24"/>
          <w:szCs w:val="24"/>
        </w:rPr>
      </w:pPr>
      <w:r w:rsidRPr="00151AB2">
        <w:rPr>
          <w:rFonts w:ascii="Arial" w:hAnsi="Arial" w:cs="Arial"/>
          <w:sz w:val="24"/>
          <w:szCs w:val="24"/>
          <w:u w:val="single"/>
        </w:rPr>
        <w:t>Health care providers</w:t>
      </w:r>
      <w:r>
        <w:rPr>
          <w:rFonts w:ascii="Arial" w:hAnsi="Arial" w:cs="Arial"/>
          <w:sz w:val="24"/>
          <w:szCs w:val="24"/>
          <w:u w:val="single"/>
        </w:rPr>
        <w:t>:</w:t>
      </w:r>
      <w:r>
        <w:rPr>
          <w:rFonts w:ascii="Arial" w:hAnsi="Arial" w:cs="Arial"/>
          <w:sz w:val="24"/>
          <w:szCs w:val="24"/>
        </w:rPr>
        <w:t xml:space="preserve"> Please consider salmonellosis on the differential for those presenting with acute gastrointestinal symptoms and consider</w:t>
      </w:r>
      <w:r w:rsidRPr="00151AB2">
        <w:rPr>
          <w:rFonts w:ascii="Arial" w:hAnsi="Arial" w:cs="Arial"/>
          <w:sz w:val="24"/>
          <w:szCs w:val="24"/>
        </w:rPr>
        <w:t xml:space="preserve"> </w:t>
      </w:r>
      <w:r>
        <w:rPr>
          <w:rFonts w:ascii="Arial" w:hAnsi="Arial" w:cs="Arial"/>
          <w:sz w:val="24"/>
          <w:szCs w:val="24"/>
        </w:rPr>
        <w:t>testing the following individuals if:</w:t>
      </w:r>
    </w:p>
    <w:p w:rsidR="006556D9" w:rsidRDefault="00151AB2" w:rsidP="00151AB2">
      <w:pPr>
        <w:pStyle w:val="ListParagraph"/>
        <w:numPr>
          <w:ilvl w:val="0"/>
          <w:numId w:val="7"/>
        </w:numPr>
        <w:spacing w:after="120"/>
        <w:jc w:val="both"/>
        <w:rPr>
          <w:rFonts w:ascii="Arial" w:hAnsi="Arial" w:cs="Arial"/>
          <w:sz w:val="24"/>
          <w:szCs w:val="24"/>
        </w:rPr>
      </w:pPr>
      <w:r w:rsidRPr="006556D9">
        <w:rPr>
          <w:rFonts w:ascii="Arial" w:hAnsi="Arial" w:cs="Arial"/>
          <w:sz w:val="24"/>
          <w:szCs w:val="24"/>
        </w:rPr>
        <w:t xml:space="preserve">They experience </w:t>
      </w:r>
      <w:r w:rsidR="006556D9" w:rsidRPr="006556D9">
        <w:rPr>
          <w:rFonts w:ascii="Arial" w:hAnsi="Arial" w:cs="Arial"/>
          <w:sz w:val="24"/>
          <w:szCs w:val="24"/>
        </w:rPr>
        <w:t xml:space="preserve">sudden onset of </w:t>
      </w:r>
      <w:r w:rsidRPr="006556D9">
        <w:rPr>
          <w:rFonts w:ascii="Arial" w:hAnsi="Arial" w:cs="Arial"/>
          <w:sz w:val="24"/>
          <w:szCs w:val="24"/>
        </w:rPr>
        <w:t>diarrhea (defined at &gt;3 stool/24hrs)</w:t>
      </w:r>
      <w:r w:rsidR="006556D9">
        <w:rPr>
          <w:rFonts w:ascii="Arial" w:hAnsi="Arial" w:cs="Arial"/>
          <w:sz w:val="24"/>
          <w:szCs w:val="24"/>
        </w:rPr>
        <w:t xml:space="preserve"> and a</w:t>
      </w:r>
      <w:r w:rsidR="006556D9" w:rsidRPr="006556D9">
        <w:rPr>
          <w:rFonts w:ascii="Arial" w:hAnsi="Arial" w:cs="Arial"/>
          <w:sz w:val="24"/>
          <w:szCs w:val="24"/>
        </w:rPr>
        <w:t>bdominal pain</w:t>
      </w:r>
      <w:r w:rsidR="006556D9">
        <w:rPr>
          <w:rFonts w:ascii="Arial" w:hAnsi="Arial" w:cs="Arial"/>
          <w:sz w:val="24"/>
          <w:szCs w:val="24"/>
        </w:rPr>
        <w:t xml:space="preserve"> for at least three days or more</w:t>
      </w:r>
    </w:p>
    <w:p w:rsidR="006556D9" w:rsidRDefault="006556D9" w:rsidP="00151AB2">
      <w:pPr>
        <w:pStyle w:val="ListParagraph"/>
        <w:numPr>
          <w:ilvl w:val="0"/>
          <w:numId w:val="7"/>
        </w:numPr>
        <w:spacing w:after="120"/>
        <w:jc w:val="both"/>
        <w:rPr>
          <w:rFonts w:ascii="Arial" w:hAnsi="Arial" w:cs="Arial"/>
          <w:sz w:val="24"/>
          <w:szCs w:val="24"/>
        </w:rPr>
      </w:pPr>
      <w:r>
        <w:rPr>
          <w:rFonts w:ascii="Arial" w:hAnsi="Arial" w:cs="Arial"/>
          <w:sz w:val="24"/>
          <w:szCs w:val="24"/>
        </w:rPr>
        <w:t>AND they have travelled to or are residents of Missoula and Ravalli Counties in the week before their illness onset</w:t>
      </w:r>
    </w:p>
    <w:p w:rsidR="006556D9" w:rsidRPr="006556D9" w:rsidRDefault="006556D9" w:rsidP="006556D9">
      <w:pPr>
        <w:spacing w:after="120"/>
        <w:jc w:val="both"/>
        <w:rPr>
          <w:rFonts w:ascii="Arial" w:hAnsi="Arial" w:cs="Arial"/>
          <w:sz w:val="24"/>
          <w:szCs w:val="24"/>
        </w:rPr>
      </w:pPr>
      <w:r>
        <w:rPr>
          <w:rFonts w:ascii="Arial" w:hAnsi="Arial" w:cs="Arial"/>
          <w:sz w:val="24"/>
          <w:szCs w:val="24"/>
        </w:rPr>
        <w:t xml:space="preserve">Be sure to report even suspect salmonellosis cases to the local health department. </w:t>
      </w:r>
      <w:r w:rsidRPr="006556D9">
        <w:rPr>
          <w:rFonts w:ascii="Arial" w:hAnsi="Arial" w:cs="Arial"/>
          <w:sz w:val="24"/>
          <w:szCs w:val="24"/>
          <w:highlight w:val="yellow"/>
        </w:rPr>
        <w:t>Individuals who refuse to be tested in a clinic may contact the local health department for a specimen collection kit.</w:t>
      </w:r>
      <w:r w:rsidRPr="006556D9">
        <w:rPr>
          <w:rFonts w:ascii="Arial" w:hAnsi="Arial" w:cs="Arial"/>
          <w:sz w:val="24"/>
          <w:szCs w:val="24"/>
        </w:rPr>
        <w:t xml:space="preserve"> </w:t>
      </w:r>
    </w:p>
    <w:p w:rsidR="006556D9" w:rsidRDefault="00151AB2" w:rsidP="00151AB2">
      <w:pPr>
        <w:spacing w:after="120"/>
        <w:ind w:left="360" w:hanging="360"/>
        <w:jc w:val="both"/>
        <w:rPr>
          <w:rFonts w:ascii="Arial" w:hAnsi="Arial" w:cs="Arial"/>
          <w:sz w:val="24"/>
          <w:szCs w:val="24"/>
        </w:rPr>
      </w:pPr>
      <w:r w:rsidRPr="00151AB2">
        <w:rPr>
          <w:rFonts w:ascii="Arial" w:hAnsi="Arial" w:cs="Arial"/>
          <w:sz w:val="24"/>
          <w:szCs w:val="24"/>
        </w:rPr>
        <w:tab/>
        <w:t xml:space="preserve"> </w:t>
      </w:r>
    </w:p>
    <w:p w:rsidR="00151AB2" w:rsidRDefault="00151AB2" w:rsidP="00151AB2">
      <w:pPr>
        <w:spacing w:after="120"/>
        <w:ind w:left="360" w:hanging="360"/>
        <w:jc w:val="both"/>
        <w:rPr>
          <w:rFonts w:ascii="Arial" w:hAnsi="Arial" w:cs="Arial"/>
          <w:sz w:val="24"/>
          <w:szCs w:val="24"/>
        </w:rPr>
      </w:pPr>
      <w:r w:rsidRPr="00151AB2">
        <w:rPr>
          <w:rFonts w:ascii="Arial" w:hAnsi="Arial" w:cs="Arial"/>
          <w:sz w:val="24"/>
          <w:szCs w:val="24"/>
          <w:u w:val="single"/>
        </w:rPr>
        <w:lastRenderedPageBreak/>
        <w:t>Laboratorians</w:t>
      </w:r>
      <w:r>
        <w:rPr>
          <w:rFonts w:ascii="Arial" w:hAnsi="Arial" w:cs="Arial"/>
          <w:sz w:val="24"/>
          <w:szCs w:val="24"/>
        </w:rPr>
        <w:t>: When submitting specimens for Salmonella it is important the correct media is used for transport to ensure viability. For additional questions regarding specimen submission, please contact the Montana Public Health Laboratory (</w:t>
      </w:r>
      <w:r w:rsidRPr="00151AB2">
        <w:rPr>
          <w:rFonts w:ascii="Arial" w:hAnsi="Arial" w:cs="Arial"/>
          <w:sz w:val="24"/>
          <w:szCs w:val="24"/>
        </w:rPr>
        <w:t>800-821-7284</w:t>
      </w:r>
      <w:r>
        <w:rPr>
          <w:rFonts w:ascii="Arial" w:hAnsi="Arial" w:cs="Arial"/>
          <w:sz w:val="24"/>
          <w:szCs w:val="24"/>
        </w:rPr>
        <w:t>).</w:t>
      </w:r>
    </w:p>
    <w:p w:rsidR="00151AB2" w:rsidRPr="00E11942" w:rsidRDefault="00151AB2" w:rsidP="006556D9">
      <w:pPr>
        <w:spacing w:after="120"/>
        <w:ind w:left="360"/>
        <w:jc w:val="both"/>
        <w:rPr>
          <w:rFonts w:ascii="Arial" w:hAnsi="Arial" w:cs="Arial"/>
          <w:sz w:val="24"/>
          <w:szCs w:val="24"/>
        </w:rPr>
      </w:pPr>
      <w:r w:rsidRPr="006556D9">
        <w:rPr>
          <w:rFonts w:ascii="Arial" w:hAnsi="Arial" w:cs="Arial"/>
          <w:i/>
          <w:sz w:val="24"/>
          <w:szCs w:val="24"/>
        </w:rPr>
        <w:t>Specimen Requirements</w:t>
      </w:r>
      <w:r w:rsidRPr="00151AB2">
        <w:rPr>
          <w:rFonts w:ascii="Arial" w:hAnsi="Arial" w:cs="Arial"/>
          <w:sz w:val="24"/>
          <w:szCs w:val="24"/>
        </w:rPr>
        <w:t>: Stool in Cary-Blair transport, or other commercial enteric transport media. Collect stool directly from</w:t>
      </w:r>
      <w:r>
        <w:rPr>
          <w:rFonts w:ascii="Arial" w:hAnsi="Arial" w:cs="Arial"/>
          <w:sz w:val="24"/>
          <w:szCs w:val="24"/>
        </w:rPr>
        <w:t xml:space="preserve"> </w:t>
      </w:r>
      <w:r w:rsidRPr="00151AB2">
        <w:rPr>
          <w:rFonts w:ascii="Arial" w:hAnsi="Arial" w:cs="Arial"/>
          <w:sz w:val="24"/>
          <w:szCs w:val="24"/>
        </w:rPr>
        <w:t>patient into a clean specimen container. Do not collect from toilet bowl or use stool contaminated with urine. Use a sterile swab to</w:t>
      </w:r>
      <w:r>
        <w:rPr>
          <w:rFonts w:ascii="Arial" w:hAnsi="Arial" w:cs="Arial"/>
          <w:sz w:val="24"/>
          <w:szCs w:val="24"/>
        </w:rPr>
        <w:t xml:space="preserve"> </w:t>
      </w:r>
      <w:r w:rsidRPr="00151AB2">
        <w:rPr>
          <w:rFonts w:ascii="Arial" w:hAnsi="Arial" w:cs="Arial"/>
          <w:sz w:val="24"/>
          <w:szCs w:val="24"/>
        </w:rPr>
        <w:t xml:space="preserve">collect a portion of the stool (collect from bloody or mucous-containing areas if present) and insert swab to the lower part of a </w:t>
      </w:r>
      <w:proofErr w:type="spellStart"/>
      <w:r w:rsidRPr="00151AB2">
        <w:rPr>
          <w:rFonts w:ascii="Arial" w:hAnsi="Arial" w:cs="Arial"/>
          <w:sz w:val="24"/>
          <w:szCs w:val="24"/>
        </w:rPr>
        <w:t>CaryBlair</w:t>
      </w:r>
      <w:proofErr w:type="spellEnd"/>
      <w:r>
        <w:rPr>
          <w:rFonts w:ascii="Arial" w:hAnsi="Arial" w:cs="Arial"/>
          <w:sz w:val="24"/>
          <w:szCs w:val="24"/>
        </w:rPr>
        <w:t xml:space="preserve"> </w:t>
      </w:r>
      <w:r w:rsidRPr="00151AB2">
        <w:rPr>
          <w:rFonts w:ascii="Arial" w:hAnsi="Arial" w:cs="Arial"/>
          <w:sz w:val="24"/>
          <w:szCs w:val="24"/>
        </w:rPr>
        <w:t>transport tube and break or cut the swab stick. A rectal swab is also acceptable if there is evidence of fecal staining on the</w:t>
      </w:r>
      <w:r>
        <w:rPr>
          <w:rFonts w:ascii="Arial" w:hAnsi="Arial" w:cs="Arial"/>
          <w:sz w:val="24"/>
          <w:szCs w:val="24"/>
        </w:rPr>
        <w:t xml:space="preserve"> </w:t>
      </w:r>
      <w:r w:rsidRPr="00151AB2">
        <w:rPr>
          <w:rFonts w:ascii="Arial" w:hAnsi="Arial" w:cs="Arial"/>
          <w:sz w:val="24"/>
          <w:szCs w:val="24"/>
        </w:rPr>
        <w:t>swab. Cary-Blair transport tubes are supplied upon request.</w:t>
      </w:r>
      <w:r w:rsidRPr="00151AB2">
        <w:rPr>
          <w:rFonts w:ascii="Arial" w:hAnsi="Arial" w:cs="Arial"/>
          <w:sz w:val="24"/>
          <w:szCs w:val="24"/>
        </w:rPr>
        <w:cr/>
      </w:r>
    </w:p>
    <w:sectPr w:rsidR="00151AB2" w:rsidRPr="00E11942" w:rsidSect="00AA206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C15" w:rsidRDefault="004B2C15" w:rsidP="0096637B">
      <w:pPr>
        <w:spacing w:after="0" w:line="240" w:lineRule="auto"/>
      </w:pPr>
      <w:r>
        <w:separator/>
      </w:r>
    </w:p>
  </w:endnote>
  <w:endnote w:type="continuationSeparator" w:id="0">
    <w:p w:rsidR="004B2C15" w:rsidRDefault="004B2C15" w:rsidP="0096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C15" w:rsidRDefault="004B2C15" w:rsidP="0096637B">
      <w:pPr>
        <w:spacing w:after="0" w:line="240" w:lineRule="auto"/>
      </w:pPr>
      <w:r>
        <w:separator/>
      </w:r>
    </w:p>
  </w:footnote>
  <w:footnote w:type="continuationSeparator" w:id="0">
    <w:p w:rsidR="004B2C15" w:rsidRDefault="004B2C15" w:rsidP="0096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061" w:rsidRPr="006E4661" w:rsidRDefault="00AA2061" w:rsidP="00AA2061">
    <w:pPr>
      <w:spacing w:after="120" w:line="400" w:lineRule="exact"/>
      <w:rPr>
        <w:rFonts w:ascii="Arial" w:hAnsi="Arial" w:cs="Arial"/>
        <w:b/>
        <w:i/>
        <w:color w:val="943634" w:themeColor="accent2" w:themeShade="BF"/>
        <w:sz w:val="20"/>
        <w:szCs w:val="20"/>
      </w:rPr>
    </w:pPr>
    <w:r>
      <w:rPr>
        <w:noProof/>
      </w:rPr>
      <w:drawing>
        <wp:anchor distT="0" distB="0" distL="114300" distR="114300" simplePos="0" relativeHeight="251659264" behindDoc="0" locked="0" layoutInCell="1" allowOverlap="1" wp14:anchorId="096E77F6" wp14:editId="6DFCDBE0">
          <wp:simplePos x="0" y="0"/>
          <wp:positionH relativeFrom="margin">
            <wp:align>right</wp:align>
          </wp:positionH>
          <wp:positionV relativeFrom="paragraph">
            <wp:posOffset>-76200</wp:posOffset>
          </wp:positionV>
          <wp:extent cx="916781" cy="714375"/>
          <wp:effectExtent l="0" t="0" r="0" b="0"/>
          <wp:wrapNone/>
          <wp:docPr id="121" name="Picture 121" descr="C:\Documents and Settings\cs1391\Local Settings\Temporary Internet Files\Content.Word\DPHH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s1391\Local Settings\Temporary Internet Files\Content.Word\DPHH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6781"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56A4">
      <w:rPr>
        <w:rFonts w:ascii="Arial" w:hAnsi="Arial" w:cs="Arial"/>
        <w:b/>
        <w:color w:val="943634" w:themeColor="accent2" w:themeShade="BF"/>
        <w:sz w:val="24"/>
        <w:szCs w:val="24"/>
      </w:rPr>
      <w:t>State of Montana</w:t>
    </w:r>
    <w:r w:rsidRPr="006E4661">
      <w:rPr>
        <w:rFonts w:ascii="Arial" w:hAnsi="Arial" w:cs="Arial"/>
        <w:b/>
        <w:i/>
        <w:color w:val="943634" w:themeColor="accent2" w:themeShade="BF"/>
        <w:sz w:val="20"/>
        <w:szCs w:val="20"/>
      </w:rPr>
      <w:t xml:space="preserve"> Health Alert Network</w:t>
    </w:r>
  </w:p>
  <w:p w:rsidR="00AA2061" w:rsidRPr="00AA2061" w:rsidRDefault="00AA2061" w:rsidP="00AA2061">
    <w:pPr>
      <w:spacing w:after="120" w:line="460" w:lineRule="exact"/>
      <w:rPr>
        <w:rFonts w:ascii="Arial Black" w:hAnsi="Arial Black" w:cs="Arial"/>
        <w:b/>
        <w:i/>
        <w:color w:val="943634" w:themeColor="accent2" w:themeShade="BF"/>
        <w:sz w:val="52"/>
        <w:szCs w:val="52"/>
      </w:rPr>
    </w:pPr>
    <w:r w:rsidRPr="005A03E8">
      <w:rPr>
        <w:rFonts w:ascii="Arial Black" w:hAnsi="Arial Black" w:cs="Arial"/>
        <w:b/>
        <w:i/>
        <w:color w:val="943634" w:themeColor="accent2" w:themeShade="BF"/>
        <w:sz w:val="52"/>
        <w:szCs w:val="52"/>
      </w:rPr>
      <w:t xml:space="preserve">DPHHS HAN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021FE"/>
    <w:multiLevelType w:val="hybridMultilevel"/>
    <w:tmpl w:val="973A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912CB"/>
    <w:multiLevelType w:val="hybridMultilevel"/>
    <w:tmpl w:val="6C96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27514"/>
    <w:multiLevelType w:val="hybridMultilevel"/>
    <w:tmpl w:val="944A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C573B"/>
    <w:multiLevelType w:val="hybridMultilevel"/>
    <w:tmpl w:val="4F72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423E9"/>
    <w:multiLevelType w:val="hybridMultilevel"/>
    <w:tmpl w:val="A07C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93850"/>
    <w:multiLevelType w:val="hybridMultilevel"/>
    <w:tmpl w:val="4E10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7D30A9"/>
    <w:multiLevelType w:val="hybridMultilevel"/>
    <w:tmpl w:val="E88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BB"/>
    <w:rsid w:val="00000929"/>
    <w:rsid w:val="00013396"/>
    <w:rsid w:val="000170A3"/>
    <w:rsid w:val="00035EC6"/>
    <w:rsid w:val="00036D52"/>
    <w:rsid w:val="000444CC"/>
    <w:rsid w:val="000606D0"/>
    <w:rsid w:val="00071533"/>
    <w:rsid w:val="00072429"/>
    <w:rsid w:val="00075353"/>
    <w:rsid w:val="00087103"/>
    <w:rsid w:val="00096C0E"/>
    <w:rsid w:val="000E45B2"/>
    <w:rsid w:val="000E478B"/>
    <w:rsid w:val="000E4A2B"/>
    <w:rsid w:val="000E66B6"/>
    <w:rsid w:val="000F16AF"/>
    <w:rsid w:val="000F17A1"/>
    <w:rsid w:val="00100317"/>
    <w:rsid w:val="00102E3F"/>
    <w:rsid w:val="001200FD"/>
    <w:rsid w:val="00146E0B"/>
    <w:rsid w:val="00151AB2"/>
    <w:rsid w:val="0016661A"/>
    <w:rsid w:val="001A3289"/>
    <w:rsid w:val="001C2D5F"/>
    <w:rsid w:val="001C4062"/>
    <w:rsid w:val="001C53BE"/>
    <w:rsid w:val="001D6B29"/>
    <w:rsid w:val="001D7562"/>
    <w:rsid w:val="001E1A1A"/>
    <w:rsid w:val="001F7680"/>
    <w:rsid w:val="00202FBD"/>
    <w:rsid w:val="00203ACB"/>
    <w:rsid w:val="00204524"/>
    <w:rsid w:val="002172E4"/>
    <w:rsid w:val="002259BB"/>
    <w:rsid w:val="00232D09"/>
    <w:rsid w:val="00233D62"/>
    <w:rsid w:val="00242D79"/>
    <w:rsid w:val="00244415"/>
    <w:rsid w:val="002538DB"/>
    <w:rsid w:val="00265F9E"/>
    <w:rsid w:val="00271F88"/>
    <w:rsid w:val="002729A6"/>
    <w:rsid w:val="002D471E"/>
    <w:rsid w:val="002D74BB"/>
    <w:rsid w:val="002E759A"/>
    <w:rsid w:val="00306416"/>
    <w:rsid w:val="003352A6"/>
    <w:rsid w:val="003364B5"/>
    <w:rsid w:val="003459B8"/>
    <w:rsid w:val="00355FB7"/>
    <w:rsid w:val="0039009E"/>
    <w:rsid w:val="003A7880"/>
    <w:rsid w:val="003B094D"/>
    <w:rsid w:val="003B1713"/>
    <w:rsid w:val="003D033D"/>
    <w:rsid w:val="003D7545"/>
    <w:rsid w:val="003E77FF"/>
    <w:rsid w:val="003F6215"/>
    <w:rsid w:val="00407218"/>
    <w:rsid w:val="00415F19"/>
    <w:rsid w:val="00435F2D"/>
    <w:rsid w:val="00437324"/>
    <w:rsid w:val="0044328B"/>
    <w:rsid w:val="00453B64"/>
    <w:rsid w:val="00455BD0"/>
    <w:rsid w:val="00456E5D"/>
    <w:rsid w:val="00476277"/>
    <w:rsid w:val="00484AC4"/>
    <w:rsid w:val="004906DB"/>
    <w:rsid w:val="004A0532"/>
    <w:rsid w:val="004A79C0"/>
    <w:rsid w:val="004B0908"/>
    <w:rsid w:val="004B2C15"/>
    <w:rsid w:val="004B7C83"/>
    <w:rsid w:val="004E2C9A"/>
    <w:rsid w:val="00575700"/>
    <w:rsid w:val="00592CE8"/>
    <w:rsid w:val="005F2B98"/>
    <w:rsid w:val="006061EE"/>
    <w:rsid w:val="00620730"/>
    <w:rsid w:val="006270F6"/>
    <w:rsid w:val="006349D1"/>
    <w:rsid w:val="006556D9"/>
    <w:rsid w:val="006B0670"/>
    <w:rsid w:val="006D19DB"/>
    <w:rsid w:val="006D7114"/>
    <w:rsid w:val="006E445E"/>
    <w:rsid w:val="006E7E40"/>
    <w:rsid w:val="007011CD"/>
    <w:rsid w:val="00707704"/>
    <w:rsid w:val="007104E9"/>
    <w:rsid w:val="00741288"/>
    <w:rsid w:val="0075374D"/>
    <w:rsid w:val="00780596"/>
    <w:rsid w:val="007A541B"/>
    <w:rsid w:val="007B60D8"/>
    <w:rsid w:val="007C5BD7"/>
    <w:rsid w:val="007D4D04"/>
    <w:rsid w:val="007E47EA"/>
    <w:rsid w:val="007F62AD"/>
    <w:rsid w:val="007F772B"/>
    <w:rsid w:val="00803B7C"/>
    <w:rsid w:val="00836B14"/>
    <w:rsid w:val="00865F1B"/>
    <w:rsid w:val="00875D56"/>
    <w:rsid w:val="008A7E99"/>
    <w:rsid w:val="008B5CB9"/>
    <w:rsid w:val="008C47DE"/>
    <w:rsid w:val="008D4AC4"/>
    <w:rsid w:val="008E7F7B"/>
    <w:rsid w:val="00903162"/>
    <w:rsid w:val="00903D37"/>
    <w:rsid w:val="0090776C"/>
    <w:rsid w:val="009258EE"/>
    <w:rsid w:val="00944CC2"/>
    <w:rsid w:val="00957340"/>
    <w:rsid w:val="00961197"/>
    <w:rsid w:val="00963BDA"/>
    <w:rsid w:val="0096637B"/>
    <w:rsid w:val="0097081A"/>
    <w:rsid w:val="00985AB3"/>
    <w:rsid w:val="00990E3F"/>
    <w:rsid w:val="00992427"/>
    <w:rsid w:val="00992988"/>
    <w:rsid w:val="00996D85"/>
    <w:rsid w:val="009B0599"/>
    <w:rsid w:val="009C3A1E"/>
    <w:rsid w:val="009D0312"/>
    <w:rsid w:val="00A12C4B"/>
    <w:rsid w:val="00A242C5"/>
    <w:rsid w:val="00A41281"/>
    <w:rsid w:val="00A47095"/>
    <w:rsid w:val="00A71F10"/>
    <w:rsid w:val="00A74782"/>
    <w:rsid w:val="00A773EF"/>
    <w:rsid w:val="00A83929"/>
    <w:rsid w:val="00AA2061"/>
    <w:rsid w:val="00AB4318"/>
    <w:rsid w:val="00AC2A67"/>
    <w:rsid w:val="00AC30FE"/>
    <w:rsid w:val="00AD3C3E"/>
    <w:rsid w:val="00AD7186"/>
    <w:rsid w:val="00AE48EC"/>
    <w:rsid w:val="00AF5277"/>
    <w:rsid w:val="00B00BBC"/>
    <w:rsid w:val="00B26013"/>
    <w:rsid w:val="00B3642A"/>
    <w:rsid w:val="00B45A13"/>
    <w:rsid w:val="00B66E82"/>
    <w:rsid w:val="00B92975"/>
    <w:rsid w:val="00B93A5A"/>
    <w:rsid w:val="00B93F3A"/>
    <w:rsid w:val="00B96EB2"/>
    <w:rsid w:val="00BE0210"/>
    <w:rsid w:val="00BE5868"/>
    <w:rsid w:val="00BF1A0B"/>
    <w:rsid w:val="00C010C2"/>
    <w:rsid w:val="00C103CA"/>
    <w:rsid w:val="00C423BA"/>
    <w:rsid w:val="00C455A0"/>
    <w:rsid w:val="00C45E37"/>
    <w:rsid w:val="00C5240D"/>
    <w:rsid w:val="00C57114"/>
    <w:rsid w:val="00C66E0B"/>
    <w:rsid w:val="00C72BDD"/>
    <w:rsid w:val="00C734D7"/>
    <w:rsid w:val="00C87533"/>
    <w:rsid w:val="00CA6450"/>
    <w:rsid w:val="00CB0C6D"/>
    <w:rsid w:val="00CB47DA"/>
    <w:rsid w:val="00CC5302"/>
    <w:rsid w:val="00CF2ADC"/>
    <w:rsid w:val="00D05FD1"/>
    <w:rsid w:val="00D1665E"/>
    <w:rsid w:val="00D172B6"/>
    <w:rsid w:val="00D2108E"/>
    <w:rsid w:val="00D2258B"/>
    <w:rsid w:val="00D24711"/>
    <w:rsid w:val="00D66EB7"/>
    <w:rsid w:val="00D82643"/>
    <w:rsid w:val="00D829F6"/>
    <w:rsid w:val="00D8417B"/>
    <w:rsid w:val="00D86032"/>
    <w:rsid w:val="00DB2DEE"/>
    <w:rsid w:val="00DD10FE"/>
    <w:rsid w:val="00DD3027"/>
    <w:rsid w:val="00DD48B3"/>
    <w:rsid w:val="00DD6EB7"/>
    <w:rsid w:val="00DE1383"/>
    <w:rsid w:val="00DE7E91"/>
    <w:rsid w:val="00E11942"/>
    <w:rsid w:val="00E41837"/>
    <w:rsid w:val="00E44AC9"/>
    <w:rsid w:val="00E54F93"/>
    <w:rsid w:val="00E6660A"/>
    <w:rsid w:val="00E85081"/>
    <w:rsid w:val="00EA7B5B"/>
    <w:rsid w:val="00EC0F80"/>
    <w:rsid w:val="00EC329E"/>
    <w:rsid w:val="00EC71EE"/>
    <w:rsid w:val="00F11C61"/>
    <w:rsid w:val="00F21096"/>
    <w:rsid w:val="00F42267"/>
    <w:rsid w:val="00F42324"/>
    <w:rsid w:val="00F7536A"/>
    <w:rsid w:val="00F7706F"/>
    <w:rsid w:val="00F83CAA"/>
    <w:rsid w:val="00F9030C"/>
    <w:rsid w:val="00FC0459"/>
    <w:rsid w:val="00FE2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55E2"/>
  <w15:docId w15:val="{71DA8FA0-9540-4708-A83D-DA36D4956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7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4BB"/>
  </w:style>
  <w:style w:type="character" w:styleId="Hyperlink">
    <w:name w:val="Hyperlink"/>
    <w:basedOn w:val="DefaultParagraphFont"/>
    <w:uiPriority w:val="99"/>
    <w:unhideWhenUsed/>
    <w:rsid w:val="003A7880"/>
    <w:rPr>
      <w:color w:val="0000FF" w:themeColor="hyperlink"/>
      <w:u w:val="single"/>
    </w:rPr>
  </w:style>
  <w:style w:type="paragraph" w:styleId="BalloonText">
    <w:name w:val="Balloon Text"/>
    <w:basedOn w:val="Normal"/>
    <w:link w:val="BalloonTextChar"/>
    <w:uiPriority w:val="99"/>
    <w:semiHidden/>
    <w:unhideWhenUsed/>
    <w:rsid w:val="00925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8EE"/>
    <w:rPr>
      <w:rFonts w:ascii="Tahoma" w:hAnsi="Tahoma" w:cs="Tahoma"/>
      <w:sz w:val="16"/>
      <w:szCs w:val="16"/>
    </w:rPr>
  </w:style>
  <w:style w:type="paragraph" w:styleId="ListParagraph">
    <w:name w:val="List Paragraph"/>
    <w:basedOn w:val="Normal"/>
    <w:uiPriority w:val="34"/>
    <w:qFormat/>
    <w:rsid w:val="00000929"/>
    <w:pPr>
      <w:spacing w:after="0" w:line="240" w:lineRule="auto"/>
      <w:ind w:left="720"/>
      <w:contextualSpacing/>
    </w:pPr>
  </w:style>
  <w:style w:type="table" w:styleId="TableGrid">
    <w:name w:val="Table Grid"/>
    <w:basedOn w:val="TableNormal"/>
    <w:uiPriority w:val="59"/>
    <w:rsid w:val="0000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A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6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C9152-4C41-4AB2-A724-86A2D2A5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cs3443</dc:creator>
  <cp:lastModifiedBy>Anderson, Stacey</cp:lastModifiedBy>
  <cp:revision>5</cp:revision>
  <cp:lastPrinted>2012-08-07T14:37:00Z</cp:lastPrinted>
  <dcterms:created xsi:type="dcterms:W3CDTF">2017-06-29T17:02:00Z</dcterms:created>
  <dcterms:modified xsi:type="dcterms:W3CDTF">2018-08-03T17:02:00Z</dcterms:modified>
</cp:coreProperties>
</file>