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3C6A" w14:textId="77777777" w:rsidR="00541FB0" w:rsidRPr="00834158" w:rsidRDefault="00541FB0" w:rsidP="007A5236">
      <w:pPr>
        <w:tabs>
          <w:tab w:val="right" w:pos="9900"/>
        </w:tabs>
        <w:ind w:left="-634" w:right="-634"/>
        <w:rPr>
          <w:rFonts w:ascii="Roboto" w:hAnsi="Roboto"/>
          <w:color w:val="7DB5D7"/>
          <w:sz w:val="20"/>
          <w:szCs w:val="20"/>
        </w:rPr>
      </w:pPr>
    </w:p>
    <w:p w14:paraId="52692E6C" w14:textId="77777777" w:rsidR="0033742F" w:rsidRDefault="0033742F" w:rsidP="0033742F">
      <w:pPr>
        <w:rPr>
          <w:rFonts w:ascii="Roboto Light" w:hAnsi="Roboto Light" w:cs="Calibri"/>
        </w:rPr>
      </w:pPr>
    </w:p>
    <w:p w14:paraId="52D87E43" w14:textId="3FD0E228" w:rsidR="00455B13" w:rsidRPr="00455B13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Calibri"/>
          <w:sz w:val="22"/>
          <w:szCs w:val="22"/>
        </w:rPr>
        <w:t>November 20</w:t>
      </w:r>
      <w:r w:rsidR="0033742F" w:rsidRPr="00455B13">
        <w:rPr>
          <w:rFonts w:ascii="Roboto Light" w:hAnsi="Roboto Light" w:cs="Calibri"/>
          <w:sz w:val="22"/>
          <w:szCs w:val="22"/>
        </w:rPr>
        <w:t xml:space="preserve">, </w:t>
      </w:r>
      <w:r w:rsidR="00455B13" w:rsidRPr="00455B13">
        <w:rPr>
          <w:rFonts w:ascii="Roboto Light" w:hAnsi="Roboto Light" w:cs="Arial"/>
          <w:sz w:val="22"/>
          <w:szCs w:val="22"/>
        </w:rPr>
        <w:t>202</w:t>
      </w:r>
      <w:r>
        <w:rPr>
          <w:rFonts w:ascii="Roboto Light" w:hAnsi="Roboto Light" w:cs="Arial"/>
          <w:sz w:val="22"/>
          <w:szCs w:val="22"/>
        </w:rPr>
        <w:t>4</w:t>
      </w:r>
    </w:p>
    <w:p w14:paraId="5670B7D1" w14:textId="77777777" w:rsidR="00455B13" w:rsidRPr="00662680" w:rsidRDefault="00455B13" w:rsidP="00455B13">
      <w:pPr>
        <w:jc w:val="both"/>
        <w:rPr>
          <w:rFonts w:ascii="Arial" w:hAnsi="Arial" w:cs="Arial"/>
          <w:sz w:val="22"/>
          <w:szCs w:val="22"/>
        </w:rPr>
      </w:pPr>
    </w:p>
    <w:p w14:paraId="1F86AD76" w14:textId="74418784" w:rsidR="00455B13" w:rsidRPr="00455B13" w:rsidRDefault="00455B13" w:rsidP="00455B13">
      <w:pPr>
        <w:autoSpaceDE w:val="0"/>
        <w:autoSpaceDN w:val="0"/>
        <w:adjustRightInd w:val="0"/>
        <w:rPr>
          <w:rFonts w:ascii="Roboto Light" w:hAnsi="Roboto Light" w:cs="Arial"/>
          <w:color w:val="000000"/>
          <w:sz w:val="22"/>
          <w:szCs w:val="22"/>
        </w:rPr>
      </w:pPr>
    </w:p>
    <w:p w14:paraId="729ADA8F" w14:textId="77777777" w:rsidR="00455B13" w:rsidRPr="00455B13" w:rsidRDefault="00455B13" w:rsidP="00455B13">
      <w:pPr>
        <w:autoSpaceDE w:val="0"/>
        <w:autoSpaceDN w:val="0"/>
        <w:adjustRightInd w:val="0"/>
        <w:rPr>
          <w:rFonts w:ascii="Roboto Light" w:hAnsi="Roboto Light" w:cs="Arial"/>
          <w:color w:val="000000"/>
          <w:sz w:val="22"/>
          <w:szCs w:val="22"/>
        </w:rPr>
      </w:pPr>
    </w:p>
    <w:p w14:paraId="39BFA2DA" w14:textId="56D22562" w:rsidR="00455B13" w:rsidRPr="00455B13" w:rsidRDefault="00455B13" w:rsidP="00455B13">
      <w:pPr>
        <w:tabs>
          <w:tab w:val="center" w:pos="4680"/>
        </w:tabs>
        <w:jc w:val="both"/>
        <w:rPr>
          <w:rFonts w:ascii="Roboto Light" w:hAnsi="Roboto Light" w:cs="Arial"/>
          <w:sz w:val="22"/>
          <w:szCs w:val="22"/>
        </w:rPr>
      </w:pPr>
      <w:r w:rsidRPr="00455B13">
        <w:rPr>
          <w:rFonts w:ascii="Roboto Light" w:hAnsi="Roboto Light" w:cs="Arial"/>
          <w:sz w:val="22"/>
          <w:szCs w:val="22"/>
        </w:rPr>
        <w:t xml:space="preserve">Dear </w:t>
      </w:r>
      <w:r w:rsidR="006A08BB">
        <w:rPr>
          <w:rFonts w:ascii="Roboto Light" w:hAnsi="Roboto Light" w:cs="Arial"/>
          <w:sz w:val="22"/>
          <w:szCs w:val="22"/>
        </w:rPr>
        <w:t>Farmer</w:t>
      </w:r>
      <w:r w:rsidR="0064400D">
        <w:rPr>
          <w:rFonts w:ascii="Roboto Light" w:hAnsi="Roboto Light" w:cs="Arial"/>
          <w:sz w:val="22"/>
          <w:szCs w:val="22"/>
        </w:rPr>
        <w:t>s and Market Managers</w:t>
      </w:r>
      <w:r w:rsidRPr="00455B13">
        <w:rPr>
          <w:rFonts w:ascii="Roboto Light" w:hAnsi="Roboto Light" w:cs="Arial"/>
          <w:sz w:val="22"/>
          <w:szCs w:val="22"/>
        </w:rPr>
        <w:t>,</w:t>
      </w:r>
      <w:r w:rsidRPr="00455B13">
        <w:rPr>
          <w:rFonts w:ascii="Roboto Light" w:hAnsi="Roboto Light" w:cs="Arial"/>
          <w:sz w:val="22"/>
          <w:szCs w:val="22"/>
        </w:rPr>
        <w:tab/>
      </w:r>
    </w:p>
    <w:p w14:paraId="07D74543" w14:textId="77777777" w:rsidR="00455B13" w:rsidRPr="00455B13" w:rsidRDefault="00455B13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7A5FB211" w14:textId="6D3628E5" w:rsidR="006A08BB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Thank you for your support of the Montana WIC Farmers’ Market Nutrition Program (FMNP) and your participation in our 2024 farmers’ market season.  At the close of this</w:t>
      </w:r>
      <w:r w:rsidR="00CE1D98">
        <w:rPr>
          <w:rFonts w:ascii="Roboto Light" w:hAnsi="Roboto Light" w:cs="Arial"/>
          <w:sz w:val="22"/>
          <w:szCs w:val="22"/>
        </w:rPr>
        <w:t xml:space="preserve"> </w:t>
      </w:r>
      <w:r w:rsidR="008D30F5">
        <w:rPr>
          <w:rFonts w:ascii="Roboto Light" w:hAnsi="Roboto Light" w:cs="Arial"/>
          <w:sz w:val="22"/>
          <w:szCs w:val="22"/>
        </w:rPr>
        <w:t>season,</w:t>
      </w:r>
      <w:r>
        <w:rPr>
          <w:rFonts w:ascii="Roboto Light" w:hAnsi="Roboto Light" w:cs="Arial"/>
          <w:sz w:val="22"/>
          <w:szCs w:val="22"/>
        </w:rPr>
        <w:t xml:space="preserve"> we had close to $50,000.00 worth of FMNP </w:t>
      </w:r>
      <w:r w:rsidR="001356BD">
        <w:rPr>
          <w:rFonts w:ascii="Roboto Light" w:hAnsi="Roboto Light" w:cs="Arial"/>
          <w:sz w:val="22"/>
          <w:szCs w:val="22"/>
        </w:rPr>
        <w:t>redemption</w:t>
      </w:r>
      <w:r w:rsidR="0064400D">
        <w:rPr>
          <w:rFonts w:ascii="Roboto Light" w:hAnsi="Roboto Light" w:cs="Arial"/>
          <w:sz w:val="22"/>
          <w:szCs w:val="22"/>
        </w:rPr>
        <w:t xml:space="preserve"> (65% of benefits redeemed)</w:t>
      </w:r>
      <w:r w:rsidR="001356BD">
        <w:rPr>
          <w:rFonts w:ascii="Roboto Light" w:hAnsi="Roboto Light" w:cs="Arial"/>
          <w:sz w:val="22"/>
          <w:szCs w:val="22"/>
        </w:rPr>
        <w:t>,</w:t>
      </w:r>
      <w:r w:rsidR="00771AD6">
        <w:rPr>
          <w:rFonts w:ascii="Roboto Light" w:hAnsi="Roboto Light" w:cs="Arial"/>
          <w:sz w:val="22"/>
          <w:szCs w:val="22"/>
        </w:rPr>
        <w:t xml:space="preserve"> </w:t>
      </w:r>
      <w:r>
        <w:rPr>
          <w:rFonts w:ascii="Roboto Light" w:hAnsi="Roboto Light" w:cs="Arial"/>
          <w:sz w:val="22"/>
          <w:szCs w:val="22"/>
        </w:rPr>
        <w:t xml:space="preserve">and </w:t>
      </w:r>
      <w:r w:rsidR="00771AD6">
        <w:rPr>
          <w:rFonts w:ascii="Roboto Light" w:hAnsi="Roboto Light" w:cs="Arial"/>
          <w:sz w:val="22"/>
          <w:szCs w:val="22"/>
        </w:rPr>
        <w:t xml:space="preserve">we </w:t>
      </w:r>
      <w:r>
        <w:rPr>
          <w:rFonts w:ascii="Roboto Light" w:hAnsi="Roboto Light" w:cs="Arial"/>
          <w:sz w:val="22"/>
          <w:szCs w:val="22"/>
        </w:rPr>
        <w:t>were able to serve 3</w:t>
      </w:r>
      <w:r w:rsidR="0064400D">
        <w:rPr>
          <w:rFonts w:ascii="Roboto Light" w:hAnsi="Roboto Light" w:cs="Arial"/>
          <w:sz w:val="22"/>
          <w:szCs w:val="22"/>
        </w:rPr>
        <w:t>,</w:t>
      </w:r>
      <w:r>
        <w:rPr>
          <w:rFonts w:ascii="Roboto Light" w:hAnsi="Roboto Light" w:cs="Arial"/>
          <w:sz w:val="22"/>
          <w:szCs w:val="22"/>
        </w:rPr>
        <w:t xml:space="preserve">200 WIC </w:t>
      </w:r>
      <w:r w:rsidR="00771AD6">
        <w:rPr>
          <w:rFonts w:ascii="Roboto Light" w:hAnsi="Roboto Light" w:cs="Arial"/>
          <w:sz w:val="22"/>
          <w:szCs w:val="22"/>
        </w:rPr>
        <w:t>participants</w:t>
      </w:r>
      <w:r>
        <w:rPr>
          <w:rFonts w:ascii="Roboto Light" w:hAnsi="Roboto Light" w:cs="Arial"/>
          <w:sz w:val="22"/>
          <w:szCs w:val="22"/>
        </w:rPr>
        <w:t xml:space="preserve"> who enjoyed shopping for fresh fruits and vegetables at </w:t>
      </w:r>
      <w:r w:rsidR="0064400D">
        <w:rPr>
          <w:rFonts w:ascii="Roboto Light" w:hAnsi="Roboto Light" w:cs="Arial"/>
          <w:sz w:val="22"/>
          <w:szCs w:val="22"/>
        </w:rPr>
        <w:t>Montana farmers’ markets</w:t>
      </w:r>
      <w:r>
        <w:rPr>
          <w:rFonts w:ascii="Roboto Light" w:hAnsi="Roboto Light" w:cs="Arial"/>
          <w:sz w:val="22"/>
          <w:szCs w:val="22"/>
        </w:rPr>
        <w:t>.</w:t>
      </w:r>
    </w:p>
    <w:p w14:paraId="49B10691" w14:textId="77777777" w:rsidR="006A08BB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7BEB14C6" w14:textId="5134DA6E" w:rsidR="006A08BB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For </w:t>
      </w:r>
      <w:r w:rsidR="00F15352">
        <w:rPr>
          <w:rFonts w:ascii="Roboto Light" w:hAnsi="Roboto Light" w:cs="Arial"/>
          <w:sz w:val="22"/>
          <w:szCs w:val="22"/>
        </w:rPr>
        <w:t>our</w:t>
      </w:r>
      <w:r>
        <w:rPr>
          <w:rFonts w:ascii="Roboto Light" w:hAnsi="Roboto Light" w:cs="Arial"/>
          <w:sz w:val="22"/>
          <w:szCs w:val="22"/>
        </w:rPr>
        <w:t xml:space="preserve"> upcoming farmers’ market </w:t>
      </w:r>
      <w:r w:rsidR="008D30F5">
        <w:rPr>
          <w:rFonts w:ascii="Roboto Light" w:hAnsi="Roboto Light" w:cs="Arial"/>
          <w:sz w:val="22"/>
          <w:szCs w:val="22"/>
        </w:rPr>
        <w:t>season,</w:t>
      </w:r>
      <w:r>
        <w:rPr>
          <w:rFonts w:ascii="Roboto Light" w:hAnsi="Roboto Light" w:cs="Arial"/>
          <w:sz w:val="22"/>
          <w:szCs w:val="22"/>
        </w:rPr>
        <w:t xml:space="preserve"> we are transitioning to an e</w:t>
      </w:r>
      <w:r w:rsidR="00F15352">
        <w:rPr>
          <w:rFonts w:ascii="Roboto Light" w:hAnsi="Roboto Light" w:cs="Arial"/>
          <w:sz w:val="22"/>
          <w:szCs w:val="22"/>
        </w:rPr>
        <w:t>-</w:t>
      </w:r>
      <w:r>
        <w:rPr>
          <w:rFonts w:ascii="Roboto Light" w:hAnsi="Roboto Light" w:cs="Arial"/>
          <w:sz w:val="22"/>
          <w:szCs w:val="22"/>
        </w:rPr>
        <w:t>solution for our FMNP program</w:t>
      </w:r>
      <w:r w:rsidR="0064400D">
        <w:rPr>
          <w:rFonts w:ascii="Roboto Light" w:hAnsi="Roboto Light" w:cs="Arial"/>
          <w:sz w:val="22"/>
          <w:szCs w:val="22"/>
        </w:rPr>
        <w:t xml:space="preserve"> (</w:t>
      </w:r>
      <w:proofErr w:type="spellStart"/>
      <w:r w:rsidR="0064400D">
        <w:rPr>
          <w:rFonts w:ascii="Roboto Light" w:hAnsi="Roboto Light" w:cs="Arial"/>
          <w:sz w:val="22"/>
          <w:szCs w:val="22"/>
        </w:rPr>
        <w:t>eFMNP</w:t>
      </w:r>
      <w:proofErr w:type="spellEnd"/>
      <w:r w:rsidR="0064400D">
        <w:rPr>
          <w:rFonts w:ascii="Roboto Light" w:hAnsi="Roboto Light" w:cs="Arial"/>
          <w:sz w:val="22"/>
          <w:szCs w:val="22"/>
        </w:rPr>
        <w:t>)</w:t>
      </w:r>
      <w:r>
        <w:rPr>
          <w:rFonts w:ascii="Roboto Light" w:hAnsi="Roboto Light" w:cs="Arial"/>
          <w:sz w:val="22"/>
          <w:szCs w:val="22"/>
        </w:rPr>
        <w:t xml:space="preserve"> and are partnering with Healthy Together (HT) to complete this transition.  </w:t>
      </w:r>
      <w:r w:rsidR="008D30F5">
        <w:rPr>
          <w:rFonts w:ascii="Roboto Light" w:hAnsi="Roboto Light" w:cs="Arial"/>
          <w:sz w:val="22"/>
          <w:szCs w:val="22"/>
        </w:rPr>
        <w:t>This means that WIC participants will begin receiving their annual FMNP benefit through their mobile device or</w:t>
      </w:r>
      <w:r w:rsidR="0064400D">
        <w:rPr>
          <w:rFonts w:ascii="Roboto Light" w:hAnsi="Roboto Light" w:cs="Arial"/>
          <w:sz w:val="22"/>
          <w:szCs w:val="22"/>
        </w:rPr>
        <w:t xml:space="preserve">, if they don’t have a smart phone, </w:t>
      </w:r>
      <w:r w:rsidR="008D30F5">
        <w:rPr>
          <w:rFonts w:ascii="Roboto Light" w:hAnsi="Roboto Light" w:cs="Arial"/>
          <w:sz w:val="22"/>
          <w:szCs w:val="22"/>
        </w:rPr>
        <w:t>through a card</w:t>
      </w:r>
      <w:r w:rsidR="0064400D">
        <w:rPr>
          <w:rFonts w:ascii="Roboto Light" w:hAnsi="Roboto Light" w:cs="Arial"/>
          <w:sz w:val="22"/>
          <w:szCs w:val="22"/>
        </w:rPr>
        <w:t>.</w:t>
      </w:r>
      <w:r>
        <w:rPr>
          <w:rFonts w:ascii="Roboto Light" w:hAnsi="Roboto Light" w:cs="Arial"/>
          <w:sz w:val="22"/>
          <w:szCs w:val="22"/>
        </w:rPr>
        <w:t xml:space="preserve"> </w:t>
      </w:r>
      <w:r w:rsidR="008D30F5">
        <w:rPr>
          <w:rFonts w:ascii="Roboto Light" w:hAnsi="Roboto Light" w:cs="Arial"/>
          <w:sz w:val="22"/>
          <w:szCs w:val="22"/>
        </w:rPr>
        <w:t>There will be no more managing of FMNP coupons and farmers will receive automatic direct deposits</w:t>
      </w:r>
      <w:r w:rsidR="0064400D">
        <w:rPr>
          <w:rFonts w:ascii="Roboto Light" w:hAnsi="Roboto Light" w:cs="Arial"/>
          <w:sz w:val="22"/>
          <w:szCs w:val="22"/>
        </w:rPr>
        <w:t>.</w:t>
      </w:r>
      <w:r w:rsidR="008D30F5">
        <w:rPr>
          <w:rFonts w:ascii="Roboto Light" w:hAnsi="Roboto Light" w:cs="Arial"/>
          <w:sz w:val="22"/>
          <w:szCs w:val="22"/>
        </w:rPr>
        <w:t xml:space="preserve"> Participants will select locally grown </w:t>
      </w:r>
      <w:r w:rsidR="0064400D">
        <w:rPr>
          <w:rFonts w:ascii="Roboto Light" w:hAnsi="Roboto Light" w:cs="Arial"/>
          <w:sz w:val="22"/>
          <w:szCs w:val="22"/>
        </w:rPr>
        <w:t>produce</w:t>
      </w:r>
      <w:r w:rsidR="007E186E">
        <w:rPr>
          <w:rFonts w:ascii="Roboto Light" w:hAnsi="Roboto Light" w:cs="Arial"/>
          <w:sz w:val="22"/>
          <w:szCs w:val="22"/>
        </w:rPr>
        <w:t>,</w:t>
      </w:r>
      <w:r w:rsidR="008D30F5">
        <w:rPr>
          <w:rFonts w:ascii="Roboto Light" w:hAnsi="Roboto Light" w:cs="Arial"/>
          <w:sz w:val="22"/>
          <w:szCs w:val="22"/>
        </w:rPr>
        <w:t xml:space="preserve"> </w:t>
      </w:r>
      <w:r w:rsidR="0064400D">
        <w:rPr>
          <w:rFonts w:ascii="Roboto Light" w:hAnsi="Roboto Light" w:cs="Arial"/>
          <w:sz w:val="22"/>
          <w:szCs w:val="22"/>
        </w:rPr>
        <w:t xml:space="preserve">they will present the QR code to the farmer, and </w:t>
      </w:r>
      <w:r w:rsidR="008D30F5">
        <w:rPr>
          <w:rFonts w:ascii="Roboto Light" w:hAnsi="Roboto Light" w:cs="Arial"/>
          <w:sz w:val="22"/>
          <w:szCs w:val="22"/>
        </w:rPr>
        <w:t xml:space="preserve">the farmer </w:t>
      </w:r>
      <w:r w:rsidR="0064400D">
        <w:rPr>
          <w:rFonts w:ascii="Roboto Light" w:hAnsi="Roboto Light" w:cs="Arial"/>
          <w:sz w:val="22"/>
          <w:szCs w:val="22"/>
        </w:rPr>
        <w:t>finalizes the</w:t>
      </w:r>
      <w:r w:rsidR="008D30F5">
        <w:rPr>
          <w:rFonts w:ascii="Roboto Light" w:hAnsi="Roboto Light" w:cs="Arial"/>
          <w:sz w:val="22"/>
          <w:szCs w:val="22"/>
        </w:rPr>
        <w:t xml:space="preserve"> sale in the Healthy Together app</w:t>
      </w:r>
      <w:r w:rsidR="0064400D">
        <w:rPr>
          <w:rFonts w:ascii="Roboto Light" w:hAnsi="Roboto Light" w:cs="Arial"/>
          <w:sz w:val="22"/>
          <w:szCs w:val="22"/>
        </w:rPr>
        <w:t xml:space="preserve">. </w:t>
      </w:r>
      <w:r w:rsidR="007E186E">
        <w:rPr>
          <w:rFonts w:ascii="Roboto Light" w:hAnsi="Roboto Light" w:cs="Arial"/>
          <w:sz w:val="22"/>
          <w:szCs w:val="22"/>
        </w:rPr>
        <w:t xml:space="preserve">Once the transaction is complete </w:t>
      </w:r>
      <w:r w:rsidR="0064400D">
        <w:rPr>
          <w:rFonts w:ascii="Roboto Light" w:hAnsi="Roboto Light" w:cs="Arial"/>
          <w:sz w:val="22"/>
          <w:szCs w:val="22"/>
        </w:rPr>
        <w:t>information will update in the app for both the participant and farmer.</w:t>
      </w:r>
      <w:r>
        <w:rPr>
          <w:rFonts w:ascii="Roboto Light" w:hAnsi="Roboto Light" w:cs="Arial"/>
          <w:sz w:val="22"/>
          <w:szCs w:val="22"/>
        </w:rPr>
        <w:t xml:space="preserve">      </w:t>
      </w:r>
    </w:p>
    <w:p w14:paraId="0B8D70FB" w14:textId="77777777" w:rsidR="007E186E" w:rsidRDefault="007E186E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0EE67BBC" w14:textId="796A0DEC" w:rsidR="00CE1D98" w:rsidRDefault="007E186E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As we </w:t>
      </w:r>
      <w:r w:rsidR="0064400D">
        <w:rPr>
          <w:rFonts w:ascii="Roboto Light" w:hAnsi="Roboto Light" w:cs="Arial"/>
          <w:sz w:val="22"/>
          <w:szCs w:val="22"/>
        </w:rPr>
        <w:t xml:space="preserve">continue through this project, we will provide additional information and opportunity for you to ask questions about this new </w:t>
      </w:r>
      <w:proofErr w:type="spellStart"/>
      <w:r w:rsidR="0064400D">
        <w:rPr>
          <w:rFonts w:ascii="Roboto Light" w:hAnsi="Roboto Light" w:cs="Arial"/>
          <w:sz w:val="22"/>
          <w:szCs w:val="22"/>
        </w:rPr>
        <w:t>eFMNP</w:t>
      </w:r>
      <w:proofErr w:type="spellEnd"/>
      <w:r w:rsidR="0064400D">
        <w:rPr>
          <w:rFonts w:ascii="Roboto Light" w:hAnsi="Roboto Light" w:cs="Arial"/>
          <w:sz w:val="22"/>
          <w:szCs w:val="22"/>
        </w:rPr>
        <w:t xml:space="preserve"> process. W</w:t>
      </w:r>
      <w:r>
        <w:rPr>
          <w:rFonts w:ascii="Roboto Light" w:hAnsi="Roboto Light" w:cs="Arial"/>
          <w:sz w:val="22"/>
          <w:szCs w:val="22"/>
        </w:rPr>
        <w:t xml:space="preserve">e will be inviting </w:t>
      </w:r>
      <w:r w:rsidR="0064400D">
        <w:rPr>
          <w:rFonts w:ascii="Roboto Light" w:hAnsi="Roboto Light" w:cs="Arial"/>
          <w:sz w:val="22"/>
          <w:szCs w:val="22"/>
        </w:rPr>
        <w:t>all farmers from our 2024 season to</w:t>
      </w:r>
      <w:r w:rsidR="00CE1D98">
        <w:rPr>
          <w:rFonts w:ascii="Roboto Light" w:hAnsi="Roboto Light" w:cs="Arial"/>
          <w:sz w:val="22"/>
          <w:szCs w:val="22"/>
        </w:rPr>
        <w:t xml:space="preserve"> join </w:t>
      </w:r>
      <w:proofErr w:type="spellStart"/>
      <w:r w:rsidR="0064400D">
        <w:rPr>
          <w:rFonts w:ascii="Roboto Light" w:hAnsi="Roboto Light" w:cs="Arial"/>
          <w:sz w:val="22"/>
          <w:szCs w:val="22"/>
        </w:rPr>
        <w:t>e</w:t>
      </w:r>
      <w:r w:rsidR="00CE1D98">
        <w:rPr>
          <w:rFonts w:ascii="Roboto Light" w:hAnsi="Roboto Light" w:cs="Arial"/>
          <w:sz w:val="22"/>
          <w:szCs w:val="22"/>
        </w:rPr>
        <w:t>FMNP</w:t>
      </w:r>
      <w:proofErr w:type="spellEnd"/>
      <w:r w:rsidR="00CE1D98">
        <w:rPr>
          <w:rFonts w:ascii="Roboto Light" w:hAnsi="Roboto Light" w:cs="Arial"/>
          <w:sz w:val="22"/>
          <w:szCs w:val="22"/>
        </w:rPr>
        <w:t xml:space="preserve"> using the Healthy Together app</w:t>
      </w:r>
      <w:r w:rsidR="00F15352">
        <w:rPr>
          <w:rFonts w:ascii="Roboto Light" w:hAnsi="Roboto Light" w:cs="Arial"/>
          <w:sz w:val="22"/>
          <w:szCs w:val="22"/>
        </w:rPr>
        <w:t>.</w:t>
      </w:r>
    </w:p>
    <w:p w14:paraId="73C48897" w14:textId="77777777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35782363" w14:textId="1615A3CB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If you have any questions about our upcoming transition to an </w:t>
      </w:r>
      <w:proofErr w:type="spellStart"/>
      <w:r w:rsidR="00564C70">
        <w:rPr>
          <w:rFonts w:ascii="Roboto Light" w:hAnsi="Roboto Light" w:cs="Arial"/>
          <w:sz w:val="22"/>
          <w:szCs w:val="22"/>
        </w:rPr>
        <w:t>eFMNP</w:t>
      </w:r>
      <w:proofErr w:type="spellEnd"/>
      <w:r w:rsidR="00564C70">
        <w:rPr>
          <w:rFonts w:ascii="Roboto Light" w:hAnsi="Roboto Light" w:cs="Arial"/>
          <w:sz w:val="22"/>
          <w:szCs w:val="22"/>
        </w:rPr>
        <w:t>,</w:t>
      </w:r>
      <w:r>
        <w:rPr>
          <w:rFonts w:ascii="Roboto Light" w:hAnsi="Roboto Light" w:cs="Arial"/>
          <w:sz w:val="22"/>
          <w:szCs w:val="22"/>
        </w:rPr>
        <w:t xml:space="preserve"> please reach out to our </w:t>
      </w:r>
      <w:r w:rsidR="0064400D">
        <w:rPr>
          <w:rFonts w:ascii="Roboto Light" w:hAnsi="Roboto Light" w:cs="Arial"/>
          <w:sz w:val="22"/>
          <w:szCs w:val="22"/>
        </w:rPr>
        <w:t>Montana WIC Program for more information. 1-800-433-4298.</w:t>
      </w:r>
    </w:p>
    <w:p w14:paraId="09AB60B4" w14:textId="77777777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434E10A3" w14:textId="77777777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6B271B48" w14:textId="77777777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41648ACE" w14:textId="24E11D20" w:rsidR="00CE1D98" w:rsidRDefault="00CE1D98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Kind regards,</w:t>
      </w:r>
    </w:p>
    <w:p w14:paraId="5675C27D" w14:textId="77777777" w:rsidR="0064400D" w:rsidRDefault="0064400D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63963124" w14:textId="77777777" w:rsidR="0064400D" w:rsidRDefault="0064400D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56C259E5" w14:textId="77777777" w:rsidR="0064400D" w:rsidRDefault="0064400D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42776151" w14:textId="44071AF4" w:rsidR="00CE1D98" w:rsidRDefault="0064400D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Lacy Little MPH, RD, LN, CLC</w:t>
      </w:r>
    </w:p>
    <w:p w14:paraId="2B2E8E08" w14:textId="7229E78F" w:rsidR="0064400D" w:rsidRDefault="0064400D" w:rsidP="00455B13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Montana State WIC Director</w:t>
      </w:r>
    </w:p>
    <w:p w14:paraId="1479B9CA" w14:textId="77777777" w:rsidR="006A08BB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52EC40A7" w14:textId="77777777" w:rsidR="006A08BB" w:rsidRDefault="006A08BB" w:rsidP="00455B13">
      <w:pPr>
        <w:jc w:val="both"/>
        <w:rPr>
          <w:rFonts w:ascii="Roboto Light" w:hAnsi="Roboto Light" w:cs="Arial"/>
          <w:sz w:val="22"/>
          <w:szCs w:val="22"/>
        </w:rPr>
      </w:pPr>
    </w:p>
    <w:p w14:paraId="14C04FC4" w14:textId="30C0D6B0" w:rsidR="00541FB0" w:rsidRDefault="00541FB0" w:rsidP="007A5236">
      <w:pPr>
        <w:tabs>
          <w:tab w:val="right" w:pos="9900"/>
        </w:tabs>
        <w:ind w:left="-634" w:right="-634"/>
        <w:rPr>
          <w:rFonts w:ascii="Roboto" w:hAnsi="Roboto"/>
          <w:color w:val="385623" w:themeColor="accent6" w:themeShade="80"/>
          <w:sz w:val="20"/>
          <w:szCs w:val="20"/>
        </w:rPr>
      </w:pPr>
    </w:p>
    <w:p w14:paraId="70F8F886" w14:textId="1A631DAD" w:rsidR="00541FB0" w:rsidRDefault="00541FB0" w:rsidP="007A5236">
      <w:pPr>
        <w:tabs>
          <w:tab w:val="right" w:pos="9900"/>
        </w:tabs>
        <w:ind w:left="-634" w:right="-634"/>
        <w:rPr>
          <w:rFonts w:ascii="Roboto" w:hAnsi="Roboto"/>
          <w:color w:val="385623" w:themeColor="accent6" w:themeShade="80"/>
          <w:sz w:val="20"/>
          <w:szCs w:val="20"/>
        </w:rPr>
      </w:pPr>
    </w:p>
    <w:p w14:paraId="67762606" w14:textId="3A9DAC84" w:rsidR="00541FB0" w:rsidRDefault="00541FB0" w:rsidP="007A5236">
      <w:pPr>
        <w:tabs>
          <w:tab w:val="right" w:pos="9900"/>
        </w:tabs>
        <w:ind w:left="-634" w:right="-634"/>
        <w:rPr>
          <w:rFonts w:ascii="Roboto" w:hAnsi="Roboto"/>
          <w:color w:val="385623" w:themeColor="accent6" w:themeShade="80"/>
          <w:sz w:val="20"/>
          <w:szCs w:val="20"/>
        </w:rPr>
      </w:pPr>
    </w:p>
    <w:p w14:paraId="5339191B" w14:textId="77777777" w:rsidR="00BA4AF6" w:rsidRPr="004A29EB" w:rsidRDefault="00BA4AF6" w:rsidP="00BA4AF6">
      <w:pPr>
        <w:rPr>
          <w:sz w:val="36"/>
          <w:szCs w:val="36"/>
        </w:rPr>
      </w:pPr>
    </w:p>
    <w:p w14:paraId="3C4453AF" w14:textId="77777777" w:rsidR="00285072" w:rsidRPr="00FC00BD" w:rsidRDefault="00285072">
      <w:pPr>
        <w:tabs>
          <w:tab w:val="right" w:pos="9900"/>
        </w:tabs>
        <w:spacing w:before="240"/>
        <w:ind w:left="-634" w:right="-634"/>
        <w:rPr>
          <w:rFonts w:ascii="Roboto" w:hAnsi="Roboto"/>
          <w:color w:val="2F5496" w:themeColor="accent1" w:themeShade="BF"/>
          <w:sz w:val="20"/>
          <w:szCs w:val="20"/>
        </w:rPr>
      </w:pPr>
    </w:p>
    <w:sectPr w:rsidR="00285072" w:rsidRPr="00FC00BD" w:rsidSect="00285072">
      <w:headerReference w:type="default" r:id="rId8"/>
      <w:footerReference w:type="default" r:id="rId9"/>
      <w:pgSz w:w="12240" w:h="15840"/>
      <w:pgMar w:top="0" w:right="81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41A26" w14:textId="77777777" w:rsidR="001D7291" w:rsidRDefault="001D7291" w:rsidP="00244D5A">
      <w:r>
        <w:separator/>
      </w:r>
    </w:p>
  </w:endnote>
  <w:endnote w:type="continuationSeparator" w:id="0">
    <w:p w14:paraId="31C3DD56" w14:textId="77777777" w:rsidR="001D7291" w:rsidRDefault="001D7291" w:rsidP="0024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3749" w14:textId="77777777" w:rsidR="00244D5A" w:rsidRDefault="00244D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8A77" wp14:editId="5488E36D">
              <wp:simplePos x="0" y="0"/>
              <wp:positionH relativeFrom="margin">
                <wp:align>center</wp:align>
              </wp:positionH>
              <wp:positionV relativeFrom="paragraph">
                <wp:posOffset>-215486</wp:posOffset>
              </wp:positionV>
              <wp:extent cx="7195930" cy="6679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5930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9B187" w14:textId="199CF47F" w:rsidR="00244D5A" w:rsidRPr="00BA4AF6" w:rsidRDefault="00E9165D" w:rsidP="00244D5A">
                          <w:pPr>
                            <w:jc w:val="center"/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EARLY CHILDHOOD AND FAMILY SUPPORT</w:t>
                          </w:r>
                        </w:p>
                        <w:p w14:paraId="176C5539" w14:textId="77841CC3" w:rsidR="00244D5A" w:rsidRPr="00BA4AF6" w:rsidRDefault="00244D5A" w:rsidP="00244D5A">
                          <w:pPr>
                            <w:jc w:val="center"/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 xml:space="preserve">PO BOX 4210 • HELENA, MT </w:t>
                          </w:r>
                          <w:proofErr w:type="gramStart"/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59620  |</w:t>
                          </w:r>
                          <w:proofErr w:type="gramEnd"/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 xml:space="preserve">  P: 406.</w:t>
                          </w:r>
                          <w:r w:rsidR="00E9165D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444.1958</w:t>
                          </w: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 xml:space="preserve">  |  F: 406.</w:t>
                          </w:r>
                          <w:r w:rsidR="00E9165D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444.2750</w:t>
                          </w: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 xml:space="preserve">  |  DPHHS.MT.GOV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EC8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16.95pt;width:566.6pt;height:52.6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5wGwIAADM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" filled="f" stroked="f" strokeweight=".5pt">
              <v:textbox>
                <w:txbxContent>
                  <w:p w14:paraId="2289B187" w14:textId="199CF47F" w:rsidR="00244D5A" w:rsidRPr="00BA4AF6" w:rsidRDefault="00E9165D" w:rsidP="00244D5A">
                    <w:pPr>
                      <w:jc w:val="center"/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EARLY CHILDHOOD AND FAMILY SUPPORT</w:t>
                    </w:r>
                  </w:p>
                  <w:p w14:paraId="176C5539" w14:textId="77841CC3" w:rsidR="00244D5A" w:rsidRPr="00BA4AF6" w:rsidRDefault="00244D5A" w:rsidP="00244D5A">
                    <w:pPr>
                      <w:jc w:val="center"/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 xml:space="preserve">PO BOX 4210 • HELENA, MT </w:t>
                    </w:r>
                    <w:proofErr w:type="gramStart"/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59620  |</w:t>
                    </w:r>
                    <w:proofErr w:type="gramEnd"/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 xml:space="preserve">  P: 406.</w:t>
                    </w:r>
                    <w:r w:rsidR="00E9165D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444.1958</w:t>
                    </w: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 xml:space="preserve">  |  F: 406.</w:t>
                    </w:r>
                    <w:r w:rsidR="00E9165D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444.2750</w:t>
                    </w: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 xml:space="preserve">  |  DPHHS.MT.GOV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F1326" w14:textId="77777777" w:rsidR="001D7291" w:rsidRDefault="001D7291" w:rsidP="00244D5A">
      <w:r>
        <w:separator/>
      </w:r>
    </w:p>
  </w:footnote>
  <w:footnote w:type="continuationSeparator" w:id="0">
    <w:p w14:paraId="382150E3" w14:textId="77777777" w:rsidR="001D7291" w:rsidRDefault="001D7291" w:rsidP="0024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B3C2F" w14:textId="15434742" w:rsidR="00244D5A" w:rsidRDefault="00C64495" w:rsidP="00C44222">
    <w:pPr>
      <w:pStyle w:val="Header"/>
      <w:ind w:left="225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0686D0" wp14:editId="4E15CF71">
              <wp:simplePos x="0" y="0"/>
              <wp:positionH relativeFrom="margin">
                <wp:posOffset>4309110</wp:posOffset>
              </wp:positionH>
              <wp:positionV relativeFrom="paragraph">
                <wp:posOffset>686104</wp:posOffset>
              </wp:positionV>
              <wp:extent cx="2070735" cy="45275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5" cy="452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6D44" w14:textId="6B0C04F8" w:rsidR="005F52A0" w:rsidRPr="00BA4AF6" w:rsidRDefault="005F52A0" w:rsidP="005F52A0">
                          <w:pPr>
                            <w:jc w:val="right"/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CHARLIE BRERETON</w:t>
                          </w:r>
                        </w:p>
                        <w:p w14:paraId="1EEC538C" w14:textId="166260A8" w:rsidR="005F52A0" w:rsidRPr="00BA4AF6" w:rsidRDefault="005F52A0" w:rsidP="003B1A60">
                          <w:pPr>
                            <w:jc w:val="right"/>
                            <w:rPr>
                              <w:rFonts w:ascii="Roboto" w:hAnsi="Roboto" w:cs="Arial"/>
                              <w:color w:val="385623" w:themeColor="accent6" w:themeShade="80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686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9.3pt;margin-top:54pt;width:163.0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" filled="f" stroked="f" strokeweight=".5pt">
              <v:textbox>
                <w:txbxContent>
                  <w:p w14:paraId="79F96D44" w14:textId="6B0C04F8" w:rsidR="005F52A0" w:rsidRPr="00BA4AF6" w:rsidRDefault="005F52A0" w:rsidP="005F52A0">
                    <w:pPr>
                      <w:jc w:val="right"/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CHARLIE BRERETON</w:t>
                    </w:r>
                  </w:p>
                  <w:p w14:paraId="1EEC538C" w14:textId="166260A8" w:rsidR="005F52A0" w:rsidRPr="00BA4AF6" w:rsidRDefault="005F52A0" w:rsidP="003B1A60">
                    <w:pPr>
                      <w:jc w:val="right"/>
                      <w:rPr>
                        <w:rFonts w:ascii="Roboto" w:hAnsi="Roboto" w:cs="Arial"/>
                        <w:color w:val="385623" w:themeColor="accent6" w:themeShade="80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DIRECTOR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FD535" wp14:editId="511166F3">
              <wp:simplePos x="0" y="0"/>
              <wp:positionH relativeFrom="margin">
                <wp:posOffset>-508635</wp:posOffset>
              </wp:positionH>
              <wp:positionV relativeFrom="paragraph">
                <wp:posOffset>716280</wp:posOffset>
              </wp:positionV>
              <wp:extent cx="1976755" cy="4610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675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10BAA" w14:textId="629A6E9E" w:rsidR="005F52A0" w:rsidRPr="00BA4AF6" w:rsidRDefault="005F52A0" w:rsidP="005F52A0">
                          <w:pPr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1E2E53"/>
                              <w:sz w:val="18"/>
                              <w:szCs w:val="18"/>
                            </w:rPr>
                            <w:t>GREG GIANFORTE</w:t>
                          </w:r>
                        </w:p>
                        <w:p w14:paraId="62519325" w14:textId="738A2961" w:rsidR="005F52A0" w:rsidRPr="00BA4AF6" w:rsidRDefault="005F52A0">
                          <w:pPr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</w:pPr>
                          <w:r w:rsidRPr="00BA4AF6">
                            <w:rPr>
                              <w:rFonts w:ascii="Roboto" w:hAnsi="Roboto" w:cs="Arial"/>
                              <w:color w:val="3A544E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FD535" id="Text Box 1" o:spid="_x0000_s1027" type="#_x0000_t202" style="position:absolute;left:0;text-align:left;margin-left:-40.05pt;margin-top:56.4pt;width:155.65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htG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" filled="f" stroked="f" strokeweight=".5pt">
              <v:textbox>
                <w:txbxContent>
                  <w:p w14:paraId="4CE10BAA" w14:textId="629A6E9E" w:rsidR="005F52A0" w:rsidRPr="00BA4AF6" w:rsidRDefault="005F52A0" w:rsidP="005F52A0">
                    <w:pPr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1E2E53"/>
                        <w:sz w:val="18"/>
                        <w:szCs w:val="18"/>
                      </w:rPr>
                      <w:t>GREG GIANFORTE</w:t>
                    </w:r>
                  </w:p>
                  <w:p w14:paraId="62519325" w14:textId="738A2961" w:rsidR="005F52A0" w:rsidRPr="00BA4AF6" w:rsidRDefault="005F52A0">
                    <w:pPr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</w:pPr>
                    <w:r w:rsidRPr="00BA4AF6">
                      <w:rPr>
                        <w:rFonts w:ascii="Roboto" w:hAnsi="Roboto" w:cs="Arial"/>
                        <w:color w:val="3A544E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F52A0">
      <w:rPr>
        <w:noProof/>
      </w:rPr>
      <w:drawing>
        <wp:inline distT="0" distB="0" distL="0" distR="0" wp14:anchorId="687BB1FD" wp14:editId="57F785F3">
          <wp:extent cx="3048000" cy="1422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_DPHHS_Letterhead_HEADER_ROBOT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42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6F5C"/>
    <w:multiLevelType w:val="hybridMultilevel"/>
    <w:tmpl w:val="AE1AC3E2"/>
    <w:lvl w:ilvl="0" w:tplc="9AA06212">
      <w:start w:val="1"/>
      <w:numFmt w:val="decimal"/>
      <w:lvlText w:val="%1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7687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BD"/>
    <w:rsid w:val="00063B09"/>
    <w:rsid w:val="000945DB"/>
    <w:rsid w:val="00134DE4"/>
    <w:rsid w:val="001356BD"/>
    <w:rsid w:val="001D7291"/>
    <w:rsid w:val="00244D5A"/>
    <w:rsid w:val="0025464B"/>
    <w:rsid w:val="00285072"/>
    <w:rsid w:val="002B12AC"/>
    <w:rsid w:val="002D11AD"/>
    <w:rsid w:val="002D696A"/>
    <w:rsid w:val="00314910"/>
    <w:rsid w:val="0033742F"/>
    <w:rsid w:val="00344A05"/>
    <w:rsid w:val="003B1A60"/>
    <w:rsid w:val="00455B13"/>
    <w:rsid w:val="00461C5F"/>
    <w:rsid w:val="004E4065"/>
    <w:rsid w:val="004F5BE3"/>
    <w:rsid w:val="00541FB0"/>
    <w:rsid w:val="00564C70"/>
    <w:rsid w:val="005F52A0"/>
    <w:rsid w:val="00615038"/>
    <w:rsid w:val="006216C8"/>
    <w:rsid w:val="0064400D"/>
    <w:rsid w:val="00677976"/>
    <w:rsid w:val="006A08BB"/>
    <w:rsid w:val="006B2A90"/>
    <w:rsid w:val="007538FC"/>
    <w:rsid w:val="00771AD6"/>
    <w:rsid w:val="007827F6"/>
    <w:rsid w:val="007A5236"/>
    <w:rsid w:val="007D2157"/>
    <w:rsid w:val="007E186E"/>
    <w:rsid w:val="00834158"/>
    <w:rsid w:val="00851293"/>
    <w:rsid w:val="00865B71"/>
    <w:rsid w:val="008B60B2"/>
    <w:rsid w:val="008D30F5"/>
    <w:rsid w:val="008D31D7"/>
    <w:rsid w:val="008D4549"/>
    <w:rsid w:val="008F51E0"/>
    <w:rsid w:val="009060AC"/>
    <w:rsid w:val="00927EAE"/>
    <w:rsid w:val="0093148E"/>
    <w:rsid w:val="0097680F"/>
    <w:rsid w:val="00A35869"/>
    <w:rsid w:val="00A633B6"/>
    <w:rsid w:val="00A74192"/>
    <w:rsid w:val="00A9397D"/>
    <w:rsid w:val="00AC31F1"/>
    <w:rsid w:val="00AE3963"/>
    <w:rsid w:val="00BA4AF6"/>
    <w:rsid w:val="00C246C6"/>
    <w:rsid w:val="00C30670"/>
    <w:rsid w:val="00C44222"/>
    <w:rsid w:val="00C64495"/>
    <w:rsid w:val="00C657F3"/>
    <w:rsid w:val="00C71E34"/>
    <w:rsid w:val="00C95DE4"/>
    <w:rsid w:val="00CD359F"/>
    <w:rsid w:val="00CE1D98"/>
    <w:rsid w:val="00D8643D"/>
    <w:rsid w:val="00D870E2"/>
    <w:rsid w:val="00E020FE"/>
    <w:rsid w:val="00E70266"/>
    <w:rsid w:val="00E9165D"/>
    <w:rsid w:val="00F15352"/>
    <w:rsid w:val="00F47789"/>
    <w:rsid w:val="00FC00BD"/>
    <w:rsid w:val="00FD3D6B"/>
    <w:rsid w:val="00FD7DDB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3F8D8"/>
  <w15:chartTrackingRefBased/>
  <w15:docId w15:val="{5CA09F38-7531-BC4C-92CC-55C2B803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5A"/>
  </w:style>
  <w:style w:type="paragraph" w:styleId="Footer">
    <w:name w:val="footer"/>
    <w:basedOn w:val="Normal"/>
    <w:link w:val="FooterChar"/>
    <w:uiPriority w:val="99"/>
    <w:unhideWhenUsed/>
    <w:rsid w:val="00244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5A"/>
  </w:style>
  <w:style w:type="character" w:customStyle="1" w:styleId="A1">
    <w:name w:val="A1"/>
    <w:uiPriority w:val="99"/>
    <w:rsid w:val="00BA4AF6"/>
    <w:rPr>
      <w:rFonts w:cs="Robot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3374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1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D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885617-666C-9943-B02B-2381F7B1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Cook</dc:creator>
  <cp:keywords/>
  <dc:description/>
  <cp:lastModifiedBy>Roos, Glade</cp:lastModifiedBy>
  <cp:revision>19</cp:revision>
  <cp:lastPrinted>2023-12-15T17:13:00Z</cp:lastPrinted>
  <dcterms:created xsi:type="dcterms:W3CDTF">2023-11-03T18:52:00Z</dcterms:created>
  <dcterms:modified xsi:type="dcterms:W3CDTF">2024-11-07T21:09:00Z</dcterms:modified>
</cp:coreProperties>
</file>